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94E1" w14:textId="77777777" w:rsidR="006937C8" w:rsidRPr="007B7200" w:rsidRDefault="00770B65" w:rsidP="006937C8">
      <w:pPr>
        <w:pStyle w:val="bestektitel"/>
        <w:rPr>
          <w:lang w:val="fr-FR"/>
        </w:rPr>
      </w:pPr>
      <w:r>
        <w:rPr>
          <w:lang w:val="fr-FR"/>
        </w:rPr>
        <w:t>DESCRIPTIF POUR CAHIER DES CHARGES</w:t>
      </w:r>
    </w:p>
    <w:p w14:paraId="235F94E2" w14:textId="77777777" w:rsidR="006937C8" w:rsidRPr="007B7200" w:rsidRDefault="0085417D" w:rsidP="006937C8">
      <w:pPr>
        <w:pStyle w:val="bestekproducttitel"/>
        <w:rPr>
          <w:i/>
          <w:color w:val="auto"/>
          <w:lang w:val="fr-FR"/>
        </w:rPr>
      </w:pPr>
      <w:r w:rsidRPr="007B7200">
        <w:rPr>
          <w:i/>
          <w:color w:val="auto"/>
          <w:lang w:val="fr-FR"/>
        </w:rPr>
        <w:t>TC60</w:t>
      </w:r>
    </w:p>
    <w:p w14:paraId="235F94E3" w14:textId="77777777" w:rsidR="006937C8" w:rsidRPr="007B7200" w:rsidRDefault="006937C8" w:rsidP="006937C8">
      <w:pPr>
        <w:pStyle w:val="bestekproduct"/>
        <w:pBdr>
          <w:bottom w:val="single" w:sz="4" w:space="1" w:color="auto"/>
        </w:pBdr>
        <w:rPr>
          <w:lang w:val="fr-FR"/>
        </w:rPr>
      </w:pPr>
    </w:p>
    <w:p w14:paraId="235F94E4" w14:textId="77777777" w:rsidR="006937C8" w:rsidRPr="007B7200" w:rsidRDefault="006937C8" w:rsidP="006937C8">
      <w:pPr>
        <w:pStyle w:val="besteksubtitel"/>
        <w:rPr>
          <w:lang w:val="fr-FR"/>
        </w:rPr>
      </w:pPr>
    </w:p>
    <w:p w14:paraId="235F94E5" w14:textId="77777777" w:rsidR="006937C8" w:rsidRPr="007B7200" w:rsidRDefault="007B7200" w:rsidP="006937C8">
      <w:pPr>
        <w:pStyle w:val="besteksubtitel"/>
        <w:rPr>
          <w:lang w:val="fr-FR"/>
        </w:rPr>
      </w:pPr>
      <w:r w:rsidRPr="007B7200">
        <w:rPr>
          <w:lang w:val="fr-FR"/>
        </w:rPr>
        <w:t>AERATEUR</w:t>
      </w:r>
      <w:r w:rsidR="006937C8" w:rsidRPr="007B7200">
        <w:rPr>
          <w:lang w:val="fr-FR"/>
        </w:rPr>
        <w:t xml:space="preserve"> </w:t>
      </w:r>
      <w:r w:rsidRPr="007B7200">
        <w:rPr>
          <w:lang w:val="fr-FR"/>
        </w:rPr>
        <w:t>–</w:t>
      </w:r>
      <w:r w:rsidR="006937C8" w:rsidRPr="007B7200">
        <w:rPr>
          <w:lang w:val="fr-FR"/>
        </w:rPr>
        <w:t xml:space="preserve"> </w:t>
      </w:r>
      <w:r w:rsidRPr="007B7200">
        <w:rPr>
          <w:lang w:val="fr-FR"/>
        </w:rPr>
        <w:t>OUVERTURE D’AMENEE REGLABLE</w:t>
      </w:r>
    </w:p>
    <w:p w14:paraId="235F94E6" w14:textId="77777777" w:rsidR="006937C8" w:rsidRPr="007B7200" w:rsidRDefault="006937C8" w:rsidP="006937C8">
      <w:pPr>
        <w:pStyle w:val="besteksubtitel"/>
        <w:pBdr>
          <w:between w:val="single" w:sz="4" w:space="1" w:color="auto"/>
        </w:pBdr>
        <w:rPr>
          <w:lang w:val="fr-FR"/>
        </w:rPr>
      </w:pPr>
    </w:p>
    <w:p w14:paraId="235F94E7" w14:textId="77777777" w:rsidR="006937C8" w:rsidRPr="007B7200" w:rsidRDefault="006937C8" w:rsidP="006937C8">
      <w:pPr>
        <w:pStyle w:val="besteksubtitel"/>
        <w:pBdr>
          <w:between w:val="single" w:sz="4" w:space="1" w:color="auto"/>
        </w:pBdr>
        <w:rPr>
          <w:lang w:val="fr-FR"/>
        </w:rPr>
      </w:pPr>
    </w:p>
    <w:p w14:paraId="235F94E8" w14:textId="77777777" w:rsidR="006937C8" w:rsidRPr="007B7200" w:rsidRDefault="007B7200" w:rsidP="006937C8">
      <w:pPr>
        <w:pStyle w:val="besteksubtitel"/>
        <w:rPr>
          <w:lang w:val="fr-FR"/>
        </w:rPr>
      </w:pPr>
      <w:r w:rsidRPr="007B7200">
        <w:rPr>
          <w:lang w:val="fr-FR"/>
        </w:rPr>
        <w:t>fabriC</w:t>
      </w:r>
      <w:r w:rsidR="006937C8" w:rsidRPr="007B7200">
        <w:rPr>
          <w:lang w:val="fr-FR"/>
        </w:rPr>
        <w:t>ant</w:t>
      </w:r>
    </w:p>
    <w:p w14:paraId="235F94E9" w14:textId="77777777" w:rsidR="006937C8" w:rsidRPr="007B7523" w:rsidRDefault="006937C8" w:rsidP="006937C8">
      <w:pPr>
        <w:pStyle w:val="bestektekst"/>
        <w:rPr>
          <w:lang w:val="fr-FR"/>
        </w:rPr>
      </w:pPr>
      <w:r w:rsidRPr="007B7523">
        <w:rPr>
          <w:lang w:val="fr-FR"/>
        </w:rPr>
        <w:t>RENSON Ventilation, IZ 2 Vijverdam, Maalbeek</w:t>
      </w:r>
      <w:r w:rsidR="007B7200" w:rsidRPr="007B7523">
        <w:rPr>
          <w:lang w:val="fr-FR"/>
        </w:rPr>
        <w:t>straat 10, 8790 Waregem – Belgique</w:t>
      </w:r>
    </w:p>
    <w:p w14:paraId="235F94EA" w14:textId="77777777" w:rsidR="006937C8" w:rsidRPr="007B7523" w:rsidRDefault="006937C8" w:rsidP="006937C8">
      <w:pPr>
        <w:pStyle w:val="bestektekst"/>
        <w:rPr>
          <w:lang w:val="fr-FR"/>
        </w:rPr>
      </w:pPr>
      <w:r w:rsidRPr="007B7523">
        <w:rPr>
          <w:lang w:val="fr-FR"/>
        </w:rPr>
        <w:t xml:space="preserve">tel. +32 (0)56 62 71 11, fax. +32 (0)56 60 28 51, </w:t>
      </w:r>
      <w:hyperlink r:id="rId7" w:history="1">
        <w:r w:rsidRPr="007B7523">
          <w:rPr>
            <w:rStyle w:val="Hyperlink"/>
            <w:lang w:val="fr-FR"/>
          </w:rPr>
          <w:t>info@renson.be</w:t>
        </w:r>
      </w:hyperlink>
      <w:r w:rsidRPr="007B7523">
        <w:rPr>
          <w:lang w:val="fr-FR"/>
        </w:rPr>
        <w:t xml:space="preserve">  www.renson.eu</w:t>
      </w:r>
    </w:p>
    <w:p w14:paraId="235F94EB" w14:textId="77777777" w:rsidR="006937C8" w:rsidRPr="007B7523" w:rsidRDefault="006937C8" w:rsidP="006937C8">
      <w:pPr>
        <w:pStyle w:val="besteksubtitel"/>
        <w:pBdr>
          <w:between w:val="single" w:sz="4" w:space="1" w:color="auto"/>
        </w:pBdr>
        <w:rPr>
          <w:lang w:val="fr-FR"/>
        </w:rPr>
      </w:pPr>
    </w:p>
    <w:p w14:paraId="235F94EC" w14:textId="77777777" w:rsidR="006937C8" w:rsidRPr="007B7523" w:rsidRDefault="006937C8" w:rsidP="006937C8">
      <w:pPr>
        <w:pStyle w:val="besteksubtitel"/>
        <w:pBdr>
          <w:between w:val="single" w:sz="4" w:space="1" w:color="auto"/>
        </w:pBdr>
        <w:rPr>
          <w:lang w:val="fr-FR"/>
        </w:rPr>
      </w:pPr>
    </w:p>
    <w:p w14:paraId="235F94ED" w14:textId="77777777" w:rsidR="006937C8" w:rsidRPr="007B7523" w:rsidRDefault="006937C8" w:rsidP="006937C8">
      <w:pPr>
        <w:pStyle w:val="besteksubtitel"/>
        <w:rPr>
          <w:lang w:val="fr-FR"/>
        </w:rPr>
      </w:pPr>
      <w:r w:rsidRPr="007B7523">
        <w:rPr>
          <w:lang w:val="fr-FR"/>
        </w:rPr>
        <w:t>serie</w:t>
      </w:r>
    </w:p>
    <w:p w14:paraId="235F94EE" w14:textId="77777777" w:rsidR="006937C8" w:rsidRDefault="007B7200" w:rsidP="006937C8">
      <w:pPr>
        <w:pStyle w:val="bestekproductserie"/>
        <w:rPr>
          <w:color w:val="auto"/>
          <w:lang w:val="fr-FR"/>
        </w:rPr>
      </w:pPr>
      <w:r w:rsidRPr="007B7200">
        <w:rPr>
          <w:color w:val="auto"/>
          <w:lang w:val="fr-FR"/>
        </w:rPr>
        <w:t xml:space="preserve">aerateur </w:t>
      </w:r>
      <w:r w:rsidR="006937C8" w:rsidRPr="007B7200">
        <w:rPr>
          <w:color w:val="auto"/>
          <w:lang w:val="fr-FR"/>
        </w:rPr>
        <w:t xml:space="preserve"> </w:t>
      </w:r>
    </w:p>
    <w:p w14:paraId="235F94EF" w14:textId="77777777" w:rsidR="00770B65" w:rsidRPr="007B7200" w:rsidRDefault="00770B65" w:rsidP="00770B65">
      <w:pPr>
        <w:pStyle w:val="bestekproductserie"/>
        <w:rPr>
          <w:color w:val="auto"/>
          <w:lang w:val="fr-FR"/>
        </w:rPr>
      </w:pPr>
      <w:r w:rsidRPr="007B7200">
        <w:rPr>
          <w:color w:val="auto"/>
          <w:lang w:val="fr-FR"/>
        </w:rPr>
        <w:t xml:space="preserve">a rupture de pont thermique </w:t>
      </w:r>
    </w:p>
    <w:p w14:paraId="235F94F0" w14:textId="77777777" w:rsidR="006937C8" w:rsidRPr="007B7200" w:rsidRDefault="007B7200" w:rsidP="006937C8">
      <w:pPr>
        <w:pStyle w:val="bestekproductserie"/>
        <w:rPr>
          <w:color w:val="auto"/>
          <w:lang w:val="fr-FR"/>
        </w:rPr>
      </w:pPr>
      <w:r w:rsidRPr="007B7200">
        <w:rPr>
          <w:color w:val="auto"/>
          <w:lang w:val="fr-FR"/>
        </w:rPr>
        <w:t>pour</w:t>
      </w:r>
      <w:r w:rsidR="006937C8" w:rsidRPr="007B7200">
        <w:rPr>
          <w:color w:val="auto"/>
          <w:lang w:val="fr-FR"/>
        </w:rPr>
        <w:t xml:space="preserve"> montage </w:t>
      </w:r>
      <w:r w:rsidRPr="007B7200">
        <w:rPr>
          <w:color w:val="auto"/>
          <w:lang w:val="fr-FR"/>
        </w:rPr>
        <w:t>sur le vitrage</w:t>
      </w:r>
      <w:r w:rsidR="006937C8" w:rsidRPr="007B7200">
        <w:rPr>
          <w:color w:val="auto"/>
          <w:lang w:val="fr-FR"/>
        </w:rPr>
        <w:t xml:space="preserve"> </w:t>
      </w:r>
    </w:p>
    <w:p w14:paraId="235F94F1" w14:textId="77777777" w:rsidR="006937C8" w:rsidRPr="007B7200" w:rsidRDefault="006937C8" w:rsidP="006937C8">
      <w:pPr>
        <w:pStyle w:val="bestektekst"/>
        <w:pBdr>
          <w:between w:val="single" w:sz="4" w:space="1" w:color="auto"/>
        </w:pBdr>
        <w:rPr>
          <w:lang w:val="fr-FR"/>
        </w:rPr>
      </w:pPr>
    </w:p>
    <w:p w14:paraId="235F94F2" w14:textId="77777777" w:rsidR="006937C8" w:rsidRPr="007B7200" w:rsidRDefault="006937C8" w:rsidP="006937C8">
      <w:pPr>
        <w:pStyle w:val="bestektekst"/>
        <w:pBdr>
          <w:between w:val="single" w:sz="4" w:space="1" w:color="auto"/>
        </w:pBdr>
        <w:rPr>
          <w:lang w:val="fr-FR"/>
        </w:rPr>
      </w:pPr>
    </w:p>
    <w:p w14:paraId="235F94F3" w14:textId="77777777" w:rsidR="006937C8" w:rsidRPr="007B7523" w:rsidRDefault="006937C8" w:rsidP="006937C8">
      <w:pPr>
        <w:pStyle w:val="besteksubtitel"/>
        <w:rPr>
          <w:lang w:val="fr-FR"/>
        </w:rPr>
      </w:pPr>
      <w:r w:rsidRPr="007B7523">
        <w:rPr>
          <w:lang w:val="fr-FR"/>
        </w:rPr>
        <w:t>types</w:t>
      </w:r>
    </w:p>
    <w:p w14:paraId="235F94F4" w14:textId="77777777" w:rsidR="006937C8" w:rsidRPr="007B7200" w:rsidRDefault="0085417D" w:rsidP="006937C8">
      <w:pPr>
        <w:pStyle w:val="keuzes"/>
        <w:rPr>
          <w:color w:val="auto"/>
          <w:lang w:val="fr-FR"/>
        </w:rPr>
      </w:pPr>
      <w:r w:rsidRPr="007B7200">
        <w:rPr>
          <w:i/>
          <w:color w:val="auto"/>
          <w:lang w:val="fr-FR"/>
        </w:rPr>
        <w:t>TC60</w:t>
      </w:r>
      <w:r w:rsidR="006937C8" w:rsidRPr="007B7200">
        <w:rPr>
          <w:color w:val="auto"/>
          <w:lang w:val="fr-FR"/>
        </w:rPr>
        <w:t xml:space="preserve"> </w:t>
      </w:r>
      <w:r w:rsidR="007B7200" w:rsidRPr="007B7200">
        <w:rPr>
          <w:color w:val="auto"/>
          <w:lang w:val="fr-FR"/>
        </w:rPr>
        <w:t>pour épaisseur de vitrage de</w:t>
      </w:r>
      <w:r w:rsidR="006937C8" w:rsidRPr="007B7200">
        <w:rPr>
          <w:color w:val="auto"/>
          <w:lang w:val="fr-FR"/>
        </w:rPr>
        <w:t xml:space="preserve"> 20 mm</w:t>
      </w:r>
      <w:r w:rsidR="006937C8" w:rsidRPr="007B7200">
        <w:rPr>
          <w:color w:val="auto"/>
          <w:lang w:val="fr-FR"/>
        </w:rPr>
        <w:tab/>
      </w:r>
      <w:r w:rsidR="006937C8" w:rsidRPr="007B7200">
        <w:rPr>
          <w:color w:val="auto"/>
          <w:lang w:val="fr-FR"/>
        </w:rPr>
        <w:tab/>
      </w:r>
    </w:p>
    <w:p w14:paraId="235F94F5" w14:textId="77777777" w:rsidR="006937C8" w:rsidRPr="007B7200" w:rsidRDefault="0085417D" w:rsidP="006937C8">
      <w:pPr>
        <w:pStyle w:val="keuzes"/>
        <w:rPr>
          <w:color w:val="auto"/>
          <w:lang w:val="fr-FR"/>
        </w:rPr>
      </w:pPr>
      <w:r w:rsidRPr="007B7200">
        <w:rPr>
          <w:i/>
          <w:color w:val="auto"/>
          <w:lang w:val="fr-FR"/>
        </w:rPr>
        <w:t>TC60</w:t>
      </w:r>
      <w:r w:rsidRPr="007B7200">
        <w:rPr>
          <w:color w:val="auto"/>
          <w:lang w:val="fr-FR"/>
        </w:rPr>
        <w:t xml:space="preserve"> </w:t>
      </w:r>
      <w:r w:rsidR="007B7200" w:rsidRPr="007B7200">
        <w:rPr>
          <w:color w:val="auto"/>
          <w:lang w:val="fr-FR"/>
        </w:rPr>
        <w:t xml:space="preserve">pour épaisseur de vitrage de </w:t>
      </w:r>
      <w:r w:rsidR="006937C8" w:rsidRPr="007B7200">
        <w:rPr>
          <w:color w:val="auto"/>
          <w:lang w:val="fr-FR"/>
        </w:rPr>
        <w:t>24 mm</w:t>
      </w:r>
    </w:p>
    <w:p w14:paraId="235F94F6" w14:textId="77777777" w:rsidR="006937C8" w:rsidRPr="007B7200" w:rsidRDefault="0085417D" w:rsidP="006937C8">
      <w:pPr>
        <w:pStyle w:val="keuzes"/>
        <w:rPr>
          <w:color w:val="auto"/>
          <w:lang w:val="fr-FR"/>
        </w:rPr>
      </w:pPr>
      <w:r w:rsidRPr="007B7200">
        <w:rPr>
          <w:i/>
          <w:color w:val="auto"/>
          <w:lang w:val="fr-FR"/>
        </w:rPr>
        <w:t>TC60</w:t>
      </w:r>
      <w:r w:rsidRPr="007B7200">
        <w:rPr>
          <w:color w:val="auto"/>
          <w:lang w:val="fr-FR"/>
        </w:rPr>
        <w:t xml:space="preserve"> </w:t>
      </w:r>
      <w:r w:rsidR="007B7200" w:rsidRPr="007B7200">
        <w:rPr>
          <w:color w:val="auto"/>
          <w:lang w:val="fr-FR"/>
        </w:rPr>
        <w:t xml:space="preserve">pour épaisseur de vitrage de </w:t>
      </w:r>
      <w:r w:rsidR="006937C8" w:rsidRPr="007B7200">
        <w:rPr>
          <w:color w:val="auto"/>
          <w:lang w:val="fr-FR"/>
        </w:rPr>
        <w:t>28 mm</w:t>
      </w:r>
    </w:p>
    <w:p w14:paraId="235F94F7" w14:textId="77777777" w:rsidR="006937C8" w:rsidRPr="007B7200" w:rsidRDefault="006937C8" w:rsidP="006937C8">
      <w:pPr>
        <w:pStyle w:val="besteksubtitel"/>
        <w:pBdr>
          <w:between w:val="single" w:sz="4" w:space="1" w:color="auto"/>
        </w:pBdr>
        <w:rPr>
          <w:lang w:val="fr-FR"/>
        </w:rPr>
      </w:pPr>
    </w:p>
    <w:p w14:paraId="235F94F8" w14:textId="77777777" w:rsidR="006937C8" w:rsidRPr="007B7200" w:rsidRDefault="006937C8" w:rsidP="006937C8">
      <w:pPr>
        <w:pStyle w:val="besteksubtitel"/>
        <w:pBdr>
          <w:between w:val="single" w:sz="4" w:space="1" w:color="auto"/>
        </w:pBdr>
        <w:rPr>
          <w:lang w:val="fr-FR"/>
        </w:rPr>
      </w:pPr>
    </w:p>
    <w:p w14:paraId="235F94F9" w14:textId="77777777" w:rsidR="006937C8" w:rsidRPr="007B7523" w:rsidRDefault="007B7200" w:rsidP="006937C8">
      <w:pPr>
        <w:pStyle w:val="besteksubtitel"/>
        <w:rPr>
          <w:lang w:val="fr-FR"/>
        </w:rPr>
      </w:pPr>
      <w:r w:rsidRPr="007B7523">
        <w:rPr>
          <w:lang w:val="fr-FR"/>
        </w:rPr>
        <w:t>DESCRIPTION</w:t>
      </w:r>
    </w:p>
    <w:p w14:paraId="235F94FA" w14:textId="77777777" w:rsidR="006937C8" w:rsidRPr="007B7200" w:rsidRDefault="007B7200" w:rsidP="006937C8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  <w:r w:rsidRPr="007B7200">
        <w:rPr>
          <w:rFonts w:ascii="Arial" w:hAnsi="Arial" w:cs="Arial"/>
          <w:b w:val="0"/>
          <w:caps w:val="0"/>
          <w:sz w:val="22"/>
          <w:szCs w:val="22"/>
          <w:lang w:val="fr-FR"/>
        </w:rPr>
        <w:t>L</w:t>
      </w:r>
      <w:r w:rsidR="006937C8" w:rsidRPr="007B7200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e </w:t>
      </w:r>
      <w:r w:rsidR="0085417D" w:rsidRPr="007B7200">
        <w:rPr>
          <w:rFonts w:ascii="Arial" w:hAnsi="Arial" w:cs="Arial"/>
          <w:b w:val="0"/>
          <w:caps w:val="0"/>
          <w:sz w:val="22"/>
          <w:szCs w:val="22"/>
          <w:lang w:val="fr-FR"/>
        </w:rPr>
        <w:t>TC60</w:t>
      </w:r>
      <w:r w:rsidR="00792CFC" w:rsidRPr="007B7200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</w:t>
      </w:r>
      <w:r w:rsidRPr="007B7200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est un aérateur simple à rupture de pont thermique pour montage sur le vitrage </w:t>
      </w:r>
    </w:p>
    <w:p w14:paraId="235F94FB" w14:textId="77777777" w:rsidR="00792CFC" w:rsidRPr="007B7200" w:rsidRDefault="00792CFC" w:rsidP="006937C8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</w:p>
    <w:p w14:paraId="235F94FC" w14:textId="77777777" w:rsidR="007B7200" w:rsidRPr="00220408" w:rsidRDefault="007B7200" w:rsidP="007B7200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  <w:r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Le profil extérieur recourbé forme un capot de protection contre la pluie de sorte que le TC 60 est parfaitement étanche à l’eau et au vent.  </w:t>
      </w:r>
    </w:p>
    <w:p w14:paraId="235F94FD" w14:textId="77777777" w:rsidR="00792CFC" w:rsidRPr="00C703DC" w:rsidRDefault="007B7200" w:rsidP="006937C8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  <w:r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>Ce profil comporte des perforations de 24 × 14,5 mm qui permettent le passage de l’air</w:t>
      </w:r>
      <w:r w:rsidR="008C0E0F"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. </w:t>
      </w:r>
    </w:p>
    <w:p w14:paraId="235F94FE" w14:textId="77777777" w:rsidR="00042FDA" w:rsidRPr="00C703DC" w:rsidRDefault="00042FDA" w:rsidP="006937C8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</w:p>
    <w:p w14:paraId="235F94FF" w14:textId="77777777" w:rsidR="00042FDA" w:rsidRPr="00C703DC" w:rsidRDefault="00C703DC" w:rsidP="006937C8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  <w:r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Un clapet de commande en PVC se trouve dans le profil extérieur.  Ce clapet est actionné manuellement et règle l’amenée d’air frais.  </w:t>
      </w:r>
      <w:r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Ce clapet peut être placé dans trois positions : tout à fait ouvert, 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>position intermédiaire et tout à fait fermé.</w:t>
      </w:r>
    </w:p>
    <w:p w14:paraId="235F9500" w14:textId="77777777" w:rsidR="00AF61DE" w:rsidRPr="00C703DC" w:rsidRDefault="00AF61DE" w:rsidP="006937C8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</w:p>
    <w:p w14:paraId="235F9501" w14:textId="77777777" w:rsidR="00AF61DE" w:rsidRPr="00C703DC" w:rsidRDefault="00C703DC" w:rsidP="006937C8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  <w:r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Le profil intérieur est perforé avec des ouvertures de </w:t>
      </w:r>
      <w:r w:rsidR="008C0E0F"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2,6 × 18,5 mm. 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Ce profil permet le passage d’air vers l’intérieur et fait office de treillis pare-insectes. </w:t>
      </w:r>
      <w:r w:rsidR="008C0E0F"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</w:t>
      </w:r>
    </w:p>
    <w:p w14:paraId="235F9502" w14:textId="77777777" w:rsidR="008C0E0F" w:rsidRPr="00C703DC" w:rsidRDefault="008C0E0F" w:rsidP="006937C8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</w:p>
    <w:p w14:paraId="235F9503" w14:textId="77777777" w:rsidR="00C703DC" w:rsidRPr="00220408" w:rsidRDefault="00C703DC" w:rsidP="00C703DC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  <w:r w:rsidRPr="00220408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Le profil extérieur et le clapet intérieur forment un tout grâce à l’intégration d’un profil en PVC qui fait office de 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>rupture thermique</w:t>
      </w:r>
      <w:r w:rsidRPr="00220408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. </w:t>
      </w:r>
    </w:p>
    <w:p w14:paraId="235F9504" w14:textId="77777777" w:rsidR="00042FDA" w:rsidRPr="007B7523" w:rsidRDefault="00042FDA" w:rsidP="006937C8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</w:p>
    <w:p w14:paraId="235F9505" w14:textId="77777777" w:rsidR="005D72C2" w:rsidRPr="007B7523" w:rsidRDefault="00C703DC" w:rsidP="006937C8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  <w:r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Les profils sont pourvus aux extrémités d’embouts en matière synthétique. 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Ces embouts englobent tant le profil extérieur que le profil intérieur, ce qui améliore la stabilité de l’aérateur. </w:t>
      </w:r>
      <w:r w:rsidR="00042FDA"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Dans l’embout se trouve également le module de commande manuelle. </w:t>
      </w:r>
    </w:p>
    <w:p w14:paraId="235F9506" w14:textId="77777777" w:rsidR="00042FDA" w:rsidRPr="007B7523" w:rsidRDefault="00042FDA" w:rsidP="006937C8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</w:p>
    <w:p w14:paraId="235F9507" w14:textId="77777777" w:rsidR="00042FDA" w:rsidRPr="00C703DC" w:rsidRDefault="00C703DC" w:rsidP="006937C8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  <w:r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>L</w:t>
      </w:r>
      <w:r w:rsidR="00042FDA"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e TC60 </w:t>
      </w:r>
      <w:r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est commandé manuellement </w:t>
      </w:r>
      <w:r w:rsidR="00C55E2A"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>(</w:t>
      </w:r>
      <w:r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>réglage en continu</w:t>
      </w:r>
      <w:r w:rsidR="00C55E2A"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>)</w:t>
      </w:r>
      <w:r w:rsidR="00042FDA"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. 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Une commande par tringle ou cordelette est également possible.  </w:t>
      </w:r>
      <w:r w:rsidRPr="00C703DC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La commande par cordelette doit être placée lors du montage sur le vitrage et ne peut donc pas 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être ajoutée par la suite. </w:t>
      </w:r>
    </w:p>
    <w:p w14:paraId="235F9508" w14:textId="77777777" w:rsidR="00042FDA" w:rsidRPr="00C703DC" w:rsidRDefault="00042FDA" w:rsidP="006937C8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</w:p>
    <w:p w14:paraId="235F9509" w14:textId="77777777" w:rsidR="00451802" w:rsidRDefault="00451802" w:rsidP="00451802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  <w:r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>L</w:t>
      </w:r>
      <w:r w:rsidR="005D72C2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e </w:t>
      </w:r>
      <w:r w:rsidR="00042FDA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>TC60</w:t>
      </w:r>
      <w:r w:rsidR="005D72C2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</w:t>
      </w:r>
      <w:r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est prévu pour montage sur le vitrage </w:t>
      </w:r>
      <w:r w:rsidR="005D72C2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>(</w:t>
      </w:r>
      <w:r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pour épaisseurs de vitrage de </w:t>
      </w:r>
      <w:r w:rsidR="005D72C2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>20, 24 e</w:t>
      </w:r>
      <w:r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>t</w:t>
      </w:r>
      <w:r w:rsidR="005D72C2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</w:t>
      </w:r>
      <w:r w:rsidR="005214D3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>28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mm</w:t>
      </w:r>
      <w:r w:rsidR="005214D3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). 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</w:t>
      </w:r>
      <w:r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Pour garantir un montage parfait il est conseillé d’utiliser un joint pour vitrage de </w:t>
      </w:r>
      <w:r w:rsidR="00212BA4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>RENSON</w:t>
      </w:r>
      <w:r w:rsidR="00212BA4" w:rsidRPr="00451802">
        <w:rPr>
          <w:rFonts w:ascii="Arial" w:hAnsi="Arial" w:cs="Arial"/>
          <w:b w:val="0"/>
          <w:caps w:val="0"/>
          <w:sz w:val="22"/>
          <w:szCs w:val="22"/>
          <w:vertAlign w:val="superscript"/>
          <w:lang w:val="fr-FR"/>
        </w:rPr>
        <w:t>®</w:t>
      </w:r>
      <w:r w:rsidR="00212BA4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</w:t>
      </w:r>
      <w:r w:rsidR="00C55E2A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>(n</w:t>
      </w:r>
      <w:r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>°</w:t>
      </w:r>
      <w:r w:rsidR="00C55E2A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>.039 o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>u</w:t>
      </w:r>
      <w:r w:rsidR="00C55E2A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n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>°. 034)</w:t>
      </w:r>
      <w:r w:rsidR="005214D3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>.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</w:t>
      </w:r>
      <w:r w:rsidR="005214D3"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</w:t>
      </w:r>
      <w:r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Le TC60 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peut aussi être placé entre traverses moyennant l’utilisation d’un profil de traverse en option.  </w:t>
      </w:r>
    </w:p>
    <w:p w14:paraId="235F950A" w14:textId="77777777" w:rsidR="00451802" w:rsidRPr="00641E1E" w:rsidRDefault="00451802" w:rsidP="00451802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</w:p>
    <w:p w14:paraId="235F950B" w14:textId="77777777" w:rsidR="00451802" w:rsidRPr="007B7523" w:rsidRDefault="00451802" w:rsidP="00451802">
      <w:pPr>
        <w:pStyle w:val="besteksubtitel"/>
        <w:rPr>
          <w:rFonts w:ascii="Arial" w:hAnsi="Arial" w:cs="Arial"/>
          <w:b w:val="0"/>
          <w:caps w:val="0"/>
          <w:sz w:val="22"/>
          <w:szCs w:val="22"/>
          <w:lang w:val="fr-FR"/>
        </w:rPr>
      </w:pPr>
      <w:r w:rsidRPr="003853B0">
        <w:rPr>
          <w:rFonts w:ascii="Arial" w:hAnsi="Arial" w:cs="Arial"/>
          <w:b w:val="0"/>
          <w:caps w:val="0"/>
          <w:sz w:val="22"/>
          <w:szCs w:val="22"/>
          <w:lang w:val="fr-FR"/>
        </w:rPr>
        <w:lastRenderedPageBreak/>
        <w:t>La finition peut se faire par anodisation couleur naturelle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</w:t>
      </w:r>
      <w:r w:rsidRPr="00451802">
        <w:rPr>
          <w:rFonts w:ascii="Arial" w:hAnsi="Arial" w:cs="Arial"/>
          <w:b w:val="0"/>
          <w:caps w:val="0"/>
          <w:sz w:val="22"/>
          <w:szCs w:val="22"/>
          <w:lang w:val="fr-FR"/>
        </w:rPr>
        <w:t>(E6/EV1)</w:t>
      </w:r>
      <w:r w:rsidRPr="003853B0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ou thermolaquage (dans toutes les t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>eintes</w:t>
      </w:r>
      <w:r w:rsidRPr="003853B0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 de la gamme RAL</w:t>
      </w:r>
      <w:r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).  </w:t>
      </w:r>
      <w:r w:rsidRPr="007B7523">
        <w:rPr>
          <w:rFonts w:ascii="Arial" w:hAnsi="Arial" w:cs="Arial"/>
          <w:b w:val="0"/>
          <w:caps w:val="0"/>
          <w:sz w:val="22"/>
          <w:szCs w:val="22"/>
          <w:lang w:val="fr-FR"/>
        </w:rPr>
        <w:t xml:space="preserve">Le bicolore est également possible. </w:t>
      </w:r>
    </w:p>
    <w:p w14:paraId="235F950C" w14:textId="77777777" w:rsidR="006937C8" w:rsidRPr="007B7523" w:rsidRDefault="006937C8" w:rsidP="006937C8">
      <w:pPr>
        <w:pStyle w:val="besteksubtitel"/>
        <w:rPr>
          <w:lang w:val="fr-FR"/>
        </w:rPr>
      </w:pPr>
    </w:p>
    <w:p w14:paraId="235F950D" w14:textId="77777777" w:rsidR="006937C8" w:rsidRPr="007B7523" w:rsidRDefault="007D2E80" w:rsidP="006937C8">
      <w:pPr>
        <w:pStyle w:val="besteksubtitel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F9546" wp14:editId="235F9547">
                <wp:simplePos x="0" y="0"/>
                <wp:positionH relativeFrom="column">
                  <wp:posOffset>-4445</wp:posOffset>
                </wp:positionH>
                <wp:positionV relativeFrom="paragraph">
                  <wp:posOffset>59055</wp:posOffset>
                </wp:positionV>
                <wp:extent cx="5715000" cy="0"/>
                <wp:effectExtent l="0" t="0" r="1905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0AF36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65pt" to="449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" strokecolor="black [3040]"/>
            </w:pict>
          </mc:Fallback>
        </mc:AlternateContent>
      </w:r>
    </w:p>
    <w:p w14:paraId="235F950E" w14:textId="77777777" w:rsidR="006937C8" w:rsidRPr="007B7523" w:rsidRDefault="006937C8" w:rsidP="006937C8">
      <w:pPr>
        <w:pStyle w:val="besteksubtitel"/>
        <w:rPr>
          <w:lang w:val="fr-FR"/>
        </w:rPr>
      </w:pPr>
    </w:p>
    <w:p w14:paraId="235F950F" w14:textId="77777777" w:rsidR="006937C8" w:rsidRPr="00451802" w:rsidRDefault="006937C8" w:rsidP="006937C8">
      <w:pPr>
        <w:pStyle w:val="besteksubtitel"/>
        <w:rPr>
          <w:lang w:val="fr-FR"/>
        </w:rPr>
      </w:pPr>
      <w:r w:rsidRPr="00451802">
        <w:rPr>
          <w:lang w:val="fr-FR"/>
        </w:rPr>
        <w:t>materia</w:t>
      </w:r>
      <w:r w:rsidR="00451802" w:rsidRPr="00451802">
        <w:rPr>
          <w:lang w:val="fr-FR"/>
        </w:rPr>
        <w:t xml:space="preserve">ux </w:t>
      </w:r>
      <w:r w:rsidRPr="00451802">
        <w:rPr>
          <w:lang w:val="fr-FR"/>
        </w:rPr>
        <w:t>&amp;</w:t>
      </w:r>
      <w:r w:rsidR="00451802" w:rsidRPr="00451802">
        <w:rPr>
          <w:lang w:val="fr-FR"/>
        </w:rPr>
        <w:t xml:space="preserve"> finition</w:t>
      </w:r>
    </w:p>
    <w:p w14:paraId="235F9510" w14:textId="77777777" w:rsidR="00451802" w:rsidRPr="001227D4" w:rsidRDefault="00451802" w:rsidP="00451802">
      <w:pPr>
        <w:pStyle w:val="bestektekst"/>
        <w:rPr>
          <w:lang w:val="fr-FR"/>
        </w:rPr>
      </w:pPr>
      <w:r w:rsidRPr="001227D4">
        <w:rPr>
          <w:lang w:val="fr-FR"/>
        </w:rPr>
        <w:t>Profil intérieur et extérieur : alum</w:t>
      </w:r>
      <w:r w:rsidRPr="001227D4">
        <w:rPr>
          <w:rStyle w:val="bestekwaardenChar"/>
          <w:rFonts w:cs="Times New Roman"/>
          <w:color w:val="auto"/>
          <w:lang w:val="fr-FR"/>
        </w:rPr>
        <w:t>inium AlMgSi 0.5</w:t>
      </w:r>
    </w:p>
    <w:p w14:paraId="235F9511" w14:textId="77777777" w:rsidR="00451802" w:rsidRPr="001227D4" w:rsidRDefault="00451802" w:rsidP="00451802">
      <w:pPr>
        <w:pStyle w:val="bestektekst"/>
        <w:rPr>
          <w:rStyle w:val="bestekwaardenChar"/>
          <w:rFonts w:cs="Times New Roman"/>
          <w:color w:val="auto"/>
          <w:lang w:val="fr-FR"/>
        </w:rPr>
      </w:pPr>
      <w:r w:rsidRPr="001227D4">
        <w:rPr>
          <w:lang w:val="fr-FR"/>
        </w:rPr>
        <w:t xml:space="preserve">Finition : anodisé alu </w:t>
      </w:r>
      <w:r w:rsidRPr="001227D4">
        <w:rPr>
          <w:rStyle w:val="bestekwaardenChar"/>
          <w:rFonts w:cs="Times New Roman"/>
          <w:color w:val="auto"/>
          <w:lang w:val="fr-FR"/>
        </w:rPr>
        <w:t>naturel (E6/EV1) ou thermolaquage dans toutes les teintes de la gamme RAL (bicolore possible)</w:t>
      </w:r>
    </w:p>
    <w:p w14:paraId="235F9512" w14:textId="77777777" w:rsidR="00451802" w:rsidRPr="001227D4" w:rsidRDefault="00451802" w:rsidP="00451802">
      <w:pPr>
        <w:pStyle w:val="bestektekst"/>
        <w:rPr>
          <w:lang w:val="fr-FR"/>
        </w:rPr>
      </w:pPr>
      <w:r>
        <w:rPr>
          <w:lang w:val="fr-FR"/>
        </w:rPr>
        <w:t>Rupture de pont t</w:t>
      </w:r>
      <w:r w:rsidRPr="001227D4">
        <w:rPr>
          <w:lang w:val="fr-FR"/>
        </w:rPr>
        <w:t>hermique :</w:t>
      </w:r>
      <w:r w:rsidRPr="001227D4">
        <w:rPr>
          <w:rStyle w:val="bestekwaardenChar"/>
          <w:rFonts w:cs="Times New Roman"/>
          <w:color w:val="auto"/>
          <w:lang w:val="fr-FR"/>
        </w:rPr>
        <w:t xml:space="preserve"> en PVC</w:t>
      </w:r>
    </w:p>
    <w:p w14:paraId="235F9513" w14:textId="77777777" w:rsidR="00451802" w:rsidRPr="001227D4" w:rsidRDefault="00451802" w:rsidP="00451802">
      <w:pPr>
        <w:pStyle w:val="bestektekst"/>
        <w:rPr>
          <w:rStyle w:val="bestekwaardenChar"/>
          <w:rFonts w:cs="Times New Roman"/>
          <w:color w:val="auto"/>
          <w:lang w:val="fr-FR"/>
        </w:rPr>
      </w:pPr>
      <w:r w:rsidRPr="001227D4">
        <w:rPr>
          <w:lang w:val="fr-FR"/>
        </w:rPr>
        <w:t xml:space="preserve">Embouts : polymère </w:t>
      </w:r>
      <w:r w:rsidRPr="001227D4">
        <w:rPr>
          <w:rStyle w:val="bestekwaardenChar"/>
          <w:rFonts w:cs="Times New Roman"/>
          <w:color w:val="auto"/>
          <w:lang w:val="fr-FR"/>
        </w:rPr>
        <w:t xml:space="preserve">ASA type Luran S (inaltérable, résistant aux UV et aux conditions </w:t>
      </w:r>
      <w:r>
        <w:rPr>
          <w:rStyle w:val="bestekwaardenChar"/>
          <w:rFonts w:cs="Times New Roman"/>
          <w:color w:val="auto"/>
          <w:lang w:val="fr-FR"/>
        </w:rPr>
        <w:br/>
        <w:t xml:space="preserve">                 </w:t>
      </w:r>
      <w:r w:rsidRPr="001227D4">
        <w:rPr>
          <w:rStyle w:val="bestekwaardenChar"/>
          <w:rFonts w:cs="Times New Roman"/>
          <w:color w:val="auto"/>
          <w:lang w:val="fr-FR"/>
        </w:rPr>
        <w:t>climatiques)</w:t>
      </w:r>
    </w:p>
    <w:p w14:paraId="235F9514" w14:textId="77777777" w:rsidR="00451802" w:rsidRPr="001227D4" w:rsidRDefault="00451802" w:rsidP="00451802">
      <w:pPr>
        <w:pStyle w:val="bestektekst"/>
        <w:rPr>
          <w:rStyle w:val="bestekwaardenChar"/>
          <w:rFonts w:cs="Times New Roman"/>
          <w:color w:val="auto"/>
          <w:lang w:val="fr-FR"/>
        </w:rPr>
      </w:pPr>
      <w:r>
        <w:rPr>
          <w:lang w:val="fr-FR"/>
        </w:rPr>
        <w:t xml:space="preserve">Couleur des embouts </w:t>
      </w:r>
      <w:r w:rsidRPr="001227D4">
        <w:rPr>
          <w:lang w:val="fr-FR"/>
        </w:rPr>
        <w:t>: blanc ou noir</w:t>
      </w:r>
    </w:p>
    <w:p w14:paraId="235F9515" w14:textId="77777777" w:rsidR="006937C8" w:rsidRPr="007B7523" w:rsidRDefault="006937C8" w:rsidP="006937C8">
      <w:pPr>
        <w:pStyle w:val="bestektekst"/>
        <w:pBdr>
          <w:between w:val="single" w:sz="4" w:space="1" w:color="auto"/>
        </w:pBdr>
        <w:rPr>
          <w:lang w:val="fr-FR"/>
        </w:rPr>
      </w:pPr>
    </w:p>
    <w:p w14:paraId="235F9516" w14:textId="77777777" w:rsidR="006937C8" w:rsidRPr="007B7523" w:rsidRDefault="006937C8" w:rsidP="006937C8">
      <w:pPr>
        <w:pStyle w:val="bestektekst"/>
        <w:pBdr>
          <w:between w:val="single" w:sz="4" w:space="1" w:color="auto"/>
        </w:pBdr>
        <w:rPr>
          <w:lang w:val="fr-FR"/>
        </w:rPr>
      </w:pPr>
    </w:p>
    <w:p w14:paraId="235F9517" w14:textId="77777777" w:rsidR="006937C8" w:rsidRPr="00451802" w:rsidRDefault="00451802" w:rsidP="006937C8">
      <w:pPr>
        <w:pStyle w:val="besteksubtitel"/>
        <w:rPr>
          <w:lang w:val="fr-FR"/>
        </w:rPr>
      </w:pPr>
      <w:r w:rsidRPr="00451802">
        <w:rPr>
          <w:lang w:val="fr-FR"/>
        </w:rPr>
        <w:t>DIMENSIONS</w:t>
      </w:r>
    </w:p>
    <w:p w14:paraId="235F9518" w14:textId="77777777" w:rsidR="006937C8" w:rsidRPr="00451802" w:rsidRDefault="00451802" w:rsidP="006937C8">
      <w:pPr>
        <w:pStyle w:val="bestektekst"/>
        <w:rPr>
          <w:lang w:val="fr-FR"/>
        </w:rPr>
      </w:pPr>
      <w:r w:rsidRPr="00451802">
        <w:rPr>
          <w:lang w:val="fr-FR"/>
        </w:rPr>
        <w:t xml:space="preserve">Déduction de vitrage </w:t>
      </w:r>
      <w:r w:rsidR="006937C8" w:rsidRPr="00451802">
        <w:rPr>
          <w:lang w:val="fr-FR"/>
        </w:rPr>
        <w:t>:</w:t>
      </w:r>
      <w:r w:rsidRPr="00451802">
        <w:rPr>
          <w:lang w:val="fr-FR"/>
        </w:rPr>
        <w:t xml:space="preserve"> </w:t>
      </w:r>
      <w:r w:rsidR="00212BA4" w:rsidRPr="00451802">
        <w:rPr>
          <w:rStyle w:val="bestekwaardenChar"/>
          <w:rFonts w:cs="Times New Roman"/>
          <w:color w:val="auto"/>
          <w:lang w:val="fr-FR"/>
        </w:rPr>
        <w:t>60</w:t>
      </w:r>
      <w:r w:rsidR="006937C8" w:rsidRPr="00451802">
        <w:rPr>
          <w:lang w:val="fr-FR"/>
        </w:rPr>
        <w:t xml:space="preserve"> mm</w:t>
      </w:r>
    </w:p>
    <w:p w14:paraId="235F9519" w14:textId="77777777" w:rsidR="006937C8" w:rsidRPr="00451802" w:rsidRDefault="007D2E80" w:rsidP="006937C8">
      <w:pPr>
        <w:pStyle w:val="bestektekst"/>
        <w:rPr>
          <w:lang w:val="fr-FR"/>
        </w:rPr>
      </w:pPr>
      <w:r w:rsidRPr="00451802">
        <w:rPr>
          <w:lang w:val="fr-FR"/>
        </w:rPr>
        <w:t>H</w:t>
      </w:r>
      <w:r w:rsidR="00451802" w:rsidRPr="00451802">
        <w:rPr>
          <w:lang w:val="fr-FR"/>
        </w:rPr>
        <w:t xml:space="preserve">auteur </w:t>
      </w:r>
      <w:r w:rsidRPr="00451802">
        <w:rPr>
          <w:lang w:val="fr-FR"/>
        </w:rPr>
        <w:t>:</w:t>
      </w:r>
      <w:r w:rsidRPr="00451802">
        <w:rPr>
          <w:lang w:val="fr-FR"/>
        </w:rPr>
        <w:tab/>
      </w:r>
      <w:r w:rsidRPr="00451802">
        <w:rPr>
          <w:lang w:val="fr-FR"/>
        </w:rPr>
        <w:tab/>
      </w:r>
      <w:r w:rsidR="00C55E2A" w:rsidRPr="00451802">
        <w:rPr>
          <w:rStyle w:val="bestekwaardenChar"/>
          <w:rFonts w:cs="Times New Roman"/>
          <w:color w:val="auto"/>
          <w:lang w:val="fr-FR"/>
        </w:rPr>
        <w:t>75</w:t>
      </w:r>
      <w:r w:rsidR="006937C8" w:rsidRPr="00451802">
        <w:rPr>
          <w:lang w:val="fr-FR"/>
        </w:rPr>
        <w:t xml:space="preserve"> mm</w:t>
      </w:r>
      <w:r w:rsidRPr="00451802">
        <w:rPr>
          <w:lang w:val="fr-FR"/>
        </w:rPr>
        <w:t xml:space="preserve"> </w:t>
      </w:r>
    </w:p>
    <w:p w14:paraId="235F951A" w14:textId="77777777" w:rsidR="006937C8" w:rsidRPr="00451802" w:rsidRDefault="00451802" w:rsidP="006937C8">
      <w:pPr>
        <w:pStyle w:val="bestektekst"/>
        <w:rPr>
          <w:lang w:val="fr-FR"/>
        </w:rPr>
      </w:pPr>
      <w:r w:rsidRPr="00451802">
        <w:rPr>
          <w:lang w:val="fr-FR"/>
        </w:rPr>
        <w:t xml:space="preserve">Profil pour vitrage </w:t>
      </w:r>
      <w:r w:rsidR="006937C8" w:rsidRPr="00451802">
        <w:rPr>
          <w:lang w:val="fr-FR"/>
        </w:rPr>
        <w:t>:</w:t>
      </w:r>
      <w:r>
        <w:rPr>
          <w:lang w:val="fr-FR"/>
        </w:rPr>
        <w:tab/>
      </w:r>
      <w:r w:rsidR="007D2E80" w:rsidRPr="00451802">
        <w:rPr>
          <w:lang w:val="fr-FR"/>
        </w:rPr>
        <w:t>26 / 30 / 34 mm</w:t>
      </w:r>
    </w:p>
    <w:p w14:paraId="235F951B" w14:textId="77777777" w:rsidR="007D2E80" w:rsidRPr="00451802" w:rsidRDefault="00451802" w:rsidP="006937C8">
      <w:pPr>
        <w:pStyle w:val="bestektekst"/>
        <w:rPr>
          <w:lang w:val="fr-FR"/>
        </w:rPr>
      </w:pPr>
      <w:r w:rsidRPr="00451802">
        <w:rPr>
          <w:lang w:val="fr-FR"/>
        </w:rPr>
        <w:t xml:space="preserve">Epaisseur de vitrage </w:t>
      </w:r>
      <w:r w:rsidR="007D2E80" w:rsidRPr="00451802">
        <w:rPr>
          <w:lang w:val="fr-FR"/>
        </w:rPr>
        <w:t>:</w:t>
      </w:r>
      <w:r>
        <w:rPr>
          <w:lang w:val="fr-FR"/>
        </w:rPr>
        <w:t xml:space="preserve"> </w:t>
      </w:r>
      <w:r w:rsidR="007D2E80" w:rsidRPr="00451802">
        <w:rPr>
          <w:lang w:val="fr-FR"/>
        </w:rPr>
        <w:t>20 / 24 / 28 mm</w:t>
      </w:r>
    </w:p>
    <w:p w14:paraId="235F951C" w14:textId="77777777" w:rsidR="00C55E2A" w:rsidRPr="00451802" w:rsidRDefault="00451802" w:rsidP="006937C8">
      <w:pPr>
        <w:pStyle w:val="bestektekst"/>
        <w:pBdr>
          <w:between w:val="single" w:sz="4" w:space="1" w:color="auto"/>
        </w:pBdr>
        <w:rPr>
          <w:lang w:val="fr-FR"/>
        </w:rPr>
      </w:pPr>
      <w:r w:rsidRPr="00451802">
        <w:rPr>
          <w:lang w:val="fr-FR"/>
        </w:rPr>
        <w:t>Longueur m</w:t>
      </w:r>
      <w:r w:rsidR="00C55E2A" w:rsidRPr="00451802">
        <w:rPr>
          <w:lang w:val="fr-FR"/>
        </w:rPr>
        <w:t xml:space="preserve">aximum : </w:t>
      </w:r>
      <w:r w:rsidRPr="00451802">
        <w:rPr>
          <w:lang w:val="fr-FR"/>
        </w:rPr>
        <w:t xml:space="preserve"> </w:t>
      </w:r>
      <w:r w:rsidR="00C55E2A" w:rsidRPr="00451802">
        <w:rPr>
          <w:lang w:val="fr-FR"/>
        </w:rPr>
        <w:t>2000 mm</w:t>
      </w:r>
      <w:r w:rsidR="00C55E2A" w:rsidRPr="00451802">
        <w:rPr>
          <w:lang w:val="fr-FR"/>
        </w:rPr>
        <w:br/>
      </w:r>
    </w:p>
    <w:p w14:paraId="235F951D" w14:textId="77777777" w:rsidR="006937C8" w:rsidRPr="00451802" w:rsidRDefault="006937C8" w:rsidP="006937C8">
      <w:pPr>
        <w:pStyle w:val="bestektekst"/>
        <w:pBdr>
          <w:between w:val="single" w:sz="4" w:space="1" w:color="auto"/>
        </w:pBdr>
        <w:rPr>
          <w:lang w:val="fr-FR"/>
        </w:rPr>
      </w:pPr>
    </w:p>
    <w:p w14:paraId="235F951E" w14:textId="77777777" w:rsidR="006937C8" w:rsidRPr="00451802" w:rsidRDefault="00451802" w:rsidP="006937C8">
      <w:pPr>
        <w:pStyle w:val="besteksubtitel"/>
        <w:rPr>
          <w:lang w:val="fr-FR"/>
        </w:rPr>
      </w:pPr>
      <w:r w:rsidRPr="00451802">
        <w:rPr>
          <w:lang w:val="fr-FR"/>
        </w:rPr>
        <w:t xml:space="preserve">POSSIBILITES DE COMMANDE </w:t>
      </w:r>
    </w:p>
    <w:p w14:paraId="235F951F" w14:textId="77777777" w:rsidR="006937C8" w:rsidRPr="00451802" w:rsidRDefault="00451802" w:rsidP="006937C8">
      <w:pPr>
        <w:pStyle w:val="keuzes"/>
        <w:rPr>
          <w:color w:val="auto"/>
          <w:lang w:val="fr-FR"/>
        </w:rPr>
      </w:pPr>
      <w:r w:rsidRPr="00451802">
        <w:rPr>
          <w:color w:val="auto"/>
          <w:lang w:val="fr-FR"/>
        </w:rPr>
        <w:t>Commande manuelle, réglage en continu</w:t>
      </w:r>
    </w:p>
    <w:p w14:paraId="235F9520" w14:textId="77777777" w:rsidR="006937C8" w:rsidRPr="00451802" w:rsidRDefault="00451802" w:rsidP="006937C8">
      <w:pPr>
        <w:pStyle w:val="keuzes"/>
        <w:rPr>
          <w:color w:val="auto"/>
          <w:lang w:val="fr-FR"/>
        </w:rPr>
      </w:pPr>
      <w:r w:rsidRPr="00451802">
        <w:rPr>
          <w:color w:val="auto"/>
          <w:lang w:val="fr-FR"/>
        </w:rPr>
        <w:t>Commande par cordelette</w:t>
      </w:r>
      <w:r w:rsidR="006937C8" w:rsidRPr="00451802">
        <w:rPr>
          <w:color w:val="auto"/>
          <w:lang w:val="fr-FR"/>
        </w:rPr>
        <w:t xml:space="preserve">, </w:t>
      </w:r>
      <w:r w:rsidRPr="00451802">
        <w:rPr>
          <w:color w:val="auto"/>
          <w:lang w:val="fr-FR"/>
        </w:rPr>
        <w:t>réglage en continu</w:t>
      </w:r>
    </w:p>
    <w:p w14:paraId="235F9521" w14:textId="77777777" w:rsidR="006937C8" w:rsidRPr="00451802" w:rsidRDefault="00451802" w:rsidP="006937C8">
      <w:pPr>
        <w:pStyle w:val="keuzes"/>
        <w:rPr>
          <w:color w:val="auto"/>
          <w:lang w:val="fr-FR"/>
        </w:rPr>
      </w:pPr>
      <w:r w:rsidRPr="00451802">
        <w:rPr>
          <w:color w:val="auto"/>
          <w:lang w:val="fr-FR"/>
        </w:rPr>
        <w:t>Commande par tringle</w:t>
      </w:r>
      <w:r w:rsidR="006937C8" w:rsidRPr="00451802">
        <w:rPr>
          <w:color w:val="auto"/>
          <w:lang w:val="fr-FR"/>
        </w:rPr>
        <w:t xml:space="preserve">, </w:t>
      </w:r>
      <w:r w:rsidRPr="00451802">
        <w:rPr>
          <w:color w:val="auto"/>
          <w:lang w:val="fr-FR"/>
        </w:rPr>
        <w:t>réglage en continu</w:t>
      </w:r>
    </w:p>
    <w:p w14:paraId="235F9522" w14:textId="77777777" w:rsidR="006937C8" w:rsidRPr="00451802" w:rsidRDefault="006937C8" w:rsidP="006937C8">
      <w:pPr>
        <w:pStyle w:val="besteksubtitel"/>
        <w:pBdr>
          <w:between w:val="single" w:sz="4" w:space="1" w:color="auto"/>
        </w:pBdr>
        <w:rPr>
          <w:lang w:val="fr-FR"/>
        </w:rPr>
      </w:pPr>
    </w:p>
    <w:p w14:paraId="235F9523" w14:textId="77777777" w:rsidR="006937C8" w:rsidRPr="00451802" w:rsidRDefault="006937C8" w:rsidP="006937C8">
      <w:pPr>
        <w:pStyle w:val="besteksubtitel"/>
        <w:pBdr>
          <w:between w:val="single" w:sz="4" w:space="1" w:color="auto"/>
        </w:pBdr>
        <w:rPr>
          <w:lang w:val="fr-FR"/>
        </w:rPr>
      </w:pPr>
    </w:p>
    <w:p w14:paraId="235F9524" w14:textId="77777777" w:rsidR="006937C8" w:rsidRDefault="00451802" w:rsidP="006937C8">
      <w:pPr>
        <w:pStyle w:val="besteksubtitel"/>
      </w:pPr>
      <w:r>
        <w:t xml:space="preserve">CARACTERISTIQUES TECHNIQUES </w:t>
      </w:r>
    </w:p>
    <w:p w14:paraId="235F9525" w14:textId="77777777" w:rsidR="006937C8" w:rsidRDefault="004703E3" w:rsidP="006937C8">
      <w:pPr>
        <w:pStyle w:val="bestekproduct"/>
        <w:rPr>
          <w:color w:val="auto"/>
        </w:rPr>
      </w:pPr>
      <w:r>
        <w:rPr>
          <w:color w:val="auto"/>
        </w:rPr>
        <w:t>TC</w:t>
      </w:r>
      <w:r w:rsidR="00C55E2A">
        <w:rPr>
          <w:color w:val="auto"/>
        </w:rPr>
        <w:t>60</w:t>
      </w:r>
    </w:p>
    <w:p w14:paraId="235F9526" w14:textId="77777777" w:rsidR="006937C8" w:rsidRDefault="006937C8" w:rsidP="006937C8">
      <w:pPr>
        <w:pStyle w:val="bestektekst"/>
      </w:pPr>
      <w:r>
        <w:t>D</w:t>
      </w:r>
      <w:r w:rsidR="00451802">
        <w:t>é</w:t>
      </w:r>
      <w:r>
        <w:t>bit</w:t>
      </w:r>
      <w:r w:rsidR="00451802">
        <w:t xml:space="preserve"> </w:t>
      </w:r>
      <w:r>
        <w:t xml:space="preserve">:  </w:t>
      </w:r>
    </w:p>
    <w:p w14:paraId="235F9527" w14:textId="77777777" w:rsidR="006937C8" w:rsidRPr="00451802" w:rsidRDefault="004703E3" w:rsidP="006937C8">
      <w:pPr>
        <w:pStyle w:val="bestektekst"/>
        <w:numPr>
          <w:ilvl w:val="0"/>
          <w:numId w:val="1"/>
        </w:numPr>
        <w:rPr>
          <w:lang w:val="fr-FR"/>
        </w:rPr>
      </w:pPr>
      <w:r w:rsidRPr="00451802">
        <w:rPr>
          <w:lang w:val="fr-FR"/>
        </w:rPr>
        <w:t xml:space="preserve">Q </w:t>
      </w:r>
      <w:r w:rsidR="00451802" w:rsidRPr="00451802">
        <w:rPr>
          <w:lang w:val="fr-FR"/>
        </w:rPr>
        <w:t>sous</w:t>
      </w:r>
      <w:r w:rsidRPr="00451802">
        <w:rPr>
          <w:lang w:val="fr-FR"/>
        </w:rPr>
        <w:t xml:space="preserve"> 2 Pa</w:t>
      </w:r>
      <w:r w:rsidR="00451802" w:rsidRPr="00451802">
        <w:rPr>
          <w:lang w:val="fr-FR"/>
        </w:rPr>
        <w:t xml:space="preserve"> </w:t>
      </w:r>
      <w:r w:rsidRPr="00451802">
        <w:rPr>
          <w:lang w:val="fr-FR"/>
        </w:rPr>
        <w:t xml:space="preserve">: </w:t>
      </w:r>
      <w:r w:rsidRPr="00451802">
        <w:rPr>
          <w:lang w:val="fr-FR"/>
        </w:rPr>
        <w:tab/>
      </w:r>
      <w:r w:rsidR="00C55E2A" w:rsidRPr="00451802">
        <w:rPr>
          <w:rStyle w:val="bestekwaardenChar"/>
          <w:rFonts w:cs="Times New Roman"/>
          <w:color w:val="auto"/>
          <w:lang w:val="fr-FR"/>
        </w:rPr>
        <w:t>62,6</w:t>
      </w:r>
      <w:r w:rsidR="006937C8" w:rsidRPr="00451802">
        <w:rPr>
          <w:rStyle w:val="bestekwaardenChar"/>
          <w:rFonts w:cs="Times New Roman"/>
          <w:color w:val="auto"/>
          <w:lang w:val="fr-FR"/>
        </w:rPr>
        <w:t xml:space="preserve"> </w:t>
      </w:r>
      <w:r w:rsidR="006937C8" w:rsidRPr="00451802">
        <w:rPr>
          <w:lang w:val="fr-FR"/>
        </w:rPr>
        <w:t>m³/h/m</w:t>
      </w:r>
    </w:p>
    <w:p w14:paraId="235F9528" w14:textId="77777777" w:rsidR="006937C8" w:rsidRPr="00451802" w:rsidRDefault="006937C8" w:rsidP="006937C8">
      <w:pPr>
        <w:pStyle w:val="bestektekst"/>
        <w:numPr>
          <w:ilvl w:val="0"/>
          <w:numId w:val="1"/>
        </w:numPr>
        <w:rPr>
          <w:lang w:val="fr-FR"/>
        </w:rPr>
      </w:pPr>
      <w:r w:rsidRPr="00451802">
        <w:rPr>
          <w:lang w:val="fr-FR"/>
        </w:rPr>
        <w:t xml:space="preserve">Q </w:t>
      </w:r>
      <w:r w:rsidR="00451802" w:rsidRPr="00451802">
        <w:rPr>
          <w:lang w:val="fr-FR"/>
        </w:rPr>
        <w:t>sous</w:t>
      </w:r>
      <w:r w:rsidRPr="00451802">
        <w:rPr>
          <w:lang w:val="fr-FR"/>
        </w:rPr>
        <w:t xml:space="preserve"> 10 Pa</w:t>
      </w:r>
      <w:r w:rsidR="00451802" w:rsidRPr="00451802">
        <w:rPr>
          <w:lang w:val="fr-FR"/>
        </w:rPr>
        <w:t xml:space="preserve"> </w:t>
      </w:r>
      <w:r w:rsidRPr="00451802">
        <w:rPr>
          <w:lang w:val="fr-FR"/>
        </w:rPr>
        <w:t xml:space="preserve">: </w:t>
      </w:r>
      <w:r w:rsidRPr="00451802">
        <w:rPr>
          <w:lang w:val="fr-FR"/>
        </w:rPr>
        <w:tab/>
      </w:r>
      <w:r w:rsidR="00C55E2A" w:rsidRPr="00451802">
        <w:rPr>
          <w:rStyle w:val="bestekwaardenChar"/>
          <w:rFonts w:cs="Times New Roman"/>
          <w:color w:val="auto"/>
          <w:lang w:val="fr-FR"/>
        </w:rPr>
        <w:t>140,0</w:t>
      </w:r>
      <w:r w:rsidRPr="00451802">
        <w:rPr>
          <w:lang w:val="fr-FR"/>
        </w:rPr>
        <w:t xml:space="preserve"> m³/h/m</w:t>
      </w:r>
    </w:p>
    <w:p w14:paraId="235F9529" w14:textId="77777777" w:rsidR="006937C8" w:rsidRPr="00451802" w:rsidRDefault="006937C8" w:rsidP="006937C8">
      <w:pPr>
        <w:pStyle w:val="bestektekst"/>
        <w:numPr>
          <w:ilvl w:val="0"/>
          <w:numId w:val="1"/>
        </w:numPr>
        <w:rPr>
          <w:lang w:val="fr-FR"/>
        </w:rPr>
      </w:pPr>
      <w:r w:rsidRPr="00451802">
        <w:rPr>
          <w:lang w:val="fr-FR"/>
        </w:rPr>
        <w:t xml:space="preserve">Q </w:t>
      </w:r>
      <w:r w:rsidR="00451802" w:rsidRPr="00451802">
        <w:rPr>
          <w:lang w:val="fr-FR"/>
        </w:rPr>
        <w:t xml:space="preserve">sous </w:t>
      </w:r>
      <w:r w:rsidRPr="00451802">
        <w:rPr>
          <w:lang w:val="fr-FR"/>
        </w:rPr>
        <w:t>20 Pa</w:t>
      </w:r>
      <w:r w:rsidR="00451802" w:rsidRPr="00451802">
        <w:rPr>
          <w:lang w:val="fr-FR"/>
        </w:rPr>
        <w:t xml:space="preserve"> </w:t>
      </w:r>
      <w:r w:rsidRPr="00451802">
        <w:rPr>
          <w:lang w:val="fr-FR"/>
        </w:rPr>
        <w:t xml:space="preserve">: </w:t>
      </w:r>
      <w:r w:rsidRPr="00451802">
        <w:rPr>
          <w:lang w:val="fr-FR"/>
        </w:rPr>
        <w:tab/>
      </w:r>
      <w:r w:rsidR="00C55E2A" w:rsidRPr="00451802">
        <w:rPr>
          <w:rStyle w:val="bestekwaardenChar"/>
          <w:rFonts w:cs="Times New Roman"/>
          <w:color w:val="auto"/>
          <w:lang w:val="fr-FR"/>
        </w:rPr>
        <w:t>198,0</w:t>
      </w:r>
      <w:r w:rsidRPr="00451802">
        <w:rPr>
          <w:lang w:val="fr-FR"/>
        </w:rPr>
        <w:t xml:space="preserve"> m³/h/m</w:t>
      </w:r>
    </w:p>
    <w:p w14:paraId="235F952A" w14:textId="77777777" w:rsidR="006937C8" w:rsidRPr="00451802" w:rsidRDefault="006937C8" w:rsidP="006937C8">
      <w:pPr>
        <w:pStyle w:val="bestektekst"/>
        <w:ind w:left="708"/>
        <w:rPr>
          <w:lang w:val="fr-FR"/>
        </w:rPr>
      </w:pPr>
    </w:p>
    <w:p w14:paraId="235F952B" w14:textId="77777777" w:rsidR="006937C8" w:rsidRPr="00451802" w:rsidRDefault="00451802" w:rsidP="006937C8">
      <w:pPr>
        <w:pStyle w:val="bestektekst"/>
        <w:rPr>
          <w:lang w:val="fr-FR"/>
        </w:rPr>
      </w:pPr>
      <w:r>
        <w:rPr>
          <w:lang w:val="fr-FR"/>
        </w:rPr>
        <w:t xml:space="preserve">Affaiblissement acoustique </w:t>
      </w:r>
      <w:r w:rsidR="006937C8" w:rsidRPr="00451802">
        <w:rPr>
          <w:lang w:val="fr-FR"/>
        </w:rPr>
        <w:t>D</w:t>
      </w:r>
      <w:r w:rsidR="006937C8" w:rsidRPr="00451802">
        <w:rPr>
          <w:vertAlign w:val="subscript"/>
          <w:lang w:val="fr-FR"/>
        </w:rPr>
        <w:t xml:space="preserve">n,e,w </w:t>
      </w:r>
      <w:r w:rsidR="006937C8" w:rsidRPr="00451802">
        <w:rPr>
          <w:lang w:val="fr-FR"/>
        </w:rPr>
        <w:t>(C;C</w:t>
      </w:r>
      <w:r w:rsidR="006937C8" w:rsidRPr="00451802">
        <w:rPr>
          <w:vertAlign w:val="subscript"/>
          <w:lang w:val="fr-FR"/>
        </w:rPr>
        <w:t>tr</w:t>
      </w:r>
      <w:r w:rsidR="006937C8" w:rsidRPr="00451802">
        <w:rPr>
          <w:lang w:val="fr-FR"/>
        </w:rPr>
        <w:t xml:space="preserve">): </w:t>
      </w:r>
    </w:p>
    <w:p w14:paraId="235F952C" w14:textId="77777777" w:rsidR="006937C8" w:rsidRPr="004703E3" w:rsidRDefault="00451802" w:rsidP="006937C8">
      <w:pPr>
        <w:pStyle w:val="bestektekst"/>
        <w:numPr>
          <w:ilvl w:val="0"/>
          <w:numId w:val="1"/>
        </w:numPr>
      </w:pPr>
      <w:r>
        <w:rPr>
          <w:lang w:val="fr-FR"/>
        </w:rPr>
        <w:t xml:space="preserve">En position ouverte </w:t>
      </w:r>
      <w:r w:rsidR="006937C8" w:rsidRPr="004703E3">
        <w:t>:</w:t>
      </w:r>
      <w:r w:rsidR="006937C8" w:rsidRPr="004703E3">
        <w:tab/>
      </w:r>
      <w:r w:rsidR="006937C8" w:rsidRPr="004703E3">
        <w:rPr>
          <w:rStyle w:val="bestekwaardenChar"/>
          <w:rFonts w:cs="Times New Roman"/>
          <w:color w:val="auto"/>
        </w:rPr>
        <w:t>2</w:t>
      </w:r>
      <w:r w:rsidR="00C55E2A">
        <w:rPr>
          <w:rStyle w:val="bestekwaardenChar"/>
          <w:rFonts w:cs="Times New Roman"/>
          <w:color w:val="auto"/>
        </w:rPr>
        <w:t>8</w:t>
      </w:r>
      <w:r w:rsidR="006937C8" w:rsidRPr="004703E3">
        <w:rPr>
          <w:rStyle w:val="bestekwaardenChar"/>
          <w:rFonts w:cs="Times New Roman"/>
          <w:color w:val="auto"/>
        </w:rPr>
        <w:t xml:space="preserve"> (</w:t>
      </w:r>
      <w:r w:rsidR="004703E3" w:rsidRPr="004703E3">
        <w:rPr>
          <w:rStyle w:val="bestekwaardenChar"/>
          <w:rFonts w:cs="Times New Roman"/>
          <w:color w:val="auto"/>
        </w:rPr>
        <w:t>0</w:t>
      </w:r>
      <w:r w:rsidR="006937C8" w:rsidRPr="004703E3">
        <w:rPr>
          <w:rStyle w:val="bestekwaardenChar"/>
          <w:rFonts w:cs="Times New Roman"/>
          <w:color w:val="auto"/>
        </w:rPr>
        <w:t>;</w:t>
      </w:r>
      <w:r w:rsidR="004703E3" w:rsidRPr="004703E3">
        <w:rPr>
          <w:rStyle w:val="bestekwaardenChar"/>
          <w:rFonts w:cs="Times New Roman"/>
          <w:color w:val="auto"/>
        </w:rPr>
        <w:t>0</w:t>
      </w:r>
      <w:r w:rsidR="006937C8" w:rsidRPr="004703E3">
        <w:rPr>
          <w:rStyle w:val="bestekwaardenChar"/>
          <w:rFonts w:cs="Times New Roman"/>
          <w:color w:val="auto"/>
        </w:rPr>
        <w:t>)</w:t>
      </w:r>
      <w:r w:rsidR="006937C8" w:rsidRPr="004703E3">
        <w:t xml:space="preserve"> dB</w:t>
      </w:r>
    </w:p>
    <w:p w14:paraId="235F952D" w14:textId="77777777" w:rsidR="006937C8" w:rsidRPr="004703E3" w:rsidRDefault="00451802" w:rsidP="006937C8">
      <w:pPr>
        <w:pStyle w:val="bestektekst"/>
        <w:numPr>
          <w:ilvl w:val="0"/>
          <w:numId w:val="1"/>
        </w:numPr>
      </w:pPr>
      <w:r>
        <w:t>E</w:t>
      </w:r>
      <w:r w:rsidR="006937C8" w:rsidRPr="004703E3">
        <w:t xml:space="preserve">n </w:t>
      </w:r>
      <w:r>
        <w:t xml:space="preserve">position fermée </w:t>
      </w:r>
      <w:r w:rsidR="006937C8" w:rsidRPr="004703E3">
        <w:t xml:space="preserve">: </w:t>
      </w:r>
      <w:r w:rsidR="006937C8" w:rsidRPr="004703E3">
        <w:tab/>
      </w:r>
      <w:r w:rsidR="00C55E2A">
        <w:rPr>
          <w:rStyle w:val="bestekwaardenChar"/>
          <w:rFonts w:cs="Times New Roman"/>
          <w:color w:val="auto"/>
        </w:rPr>
        <w:t>42 (0;0</w:t>
      </w:r>
      <w:r w:rsidR="006937C8" w:rsidRPr="004703E3">
        <w:rPr>
          <w:rStyle w:val="bestekwaardenChar"/>
          <w:rFonts w:cs="Times New Roman"/>
          <w:color w:val="auto"/>
        </w:rPr>
        <w:t>)</w:t>
      </w:r>
      <w:r w:rsidR="006937C8" w:rsidRPr="004703E3">
        <w:t xml:space="preserve"> dB</w:t>
      </w:r>
    </w:p>
    <w:p w14:paraId="235F952E" w14:textId="77777777" w:rsidR="006937C8" w:rsidRDefault="006937C8" w:rsidP="006937C8">
      <w:pPr>
        <w:pStyle w:val="bestektekst"/>
      </w:pPr>
    </w:p>
    <w:p w14:paraId="235F952F" w14:textId="77777777" w:rsidR="006937C8" w:rsidRPr="004703E3" w:rsidRDefault="00451802" w:rsidP="006937C8">
      <w:pPr>
        <w:pStyle w:val="PlainText"/>
        <w:rPr>
          <w:rFonts w:ascii="Arial" w:hAnsi="Arial" w:cs="Arial"/>
          <w:sz w:val="22"/>
          <w:szCs w:val="22"/>
        </w:rPr>
      </w:pPr>
      <w:r>
        <w:rPr>
          <w:rStyle w:val="bestektekstChar"/>
          <w:rFonts w:ascii="Arial" w:hAnsi="Arial" w:cs="Arial"/>
          <w:sz w:val="22"/>
          <w:szCs w:val="22"/>
        </w:rPr>
        <w:t xml:space="preserve">Classe d’autorégulation </w:t>
      </w:r>
      <w:r w:rsidR="006937C8" w:rsidRPr="004703E3">
        <w:rPr>
          <w:rStyle w:val="bestektekstChar"/>
          <w:rFonts w:ascii="Arial" w:hAnsi="Arial" w:cs="Arial"/>
          <w:sz w:val="22"/>
          <w:szCs w:val="22"/>
        </w:rPr>
        <w:t>:</w:t>
      </w:r>
      <w:r w:rsidR="006937C8" w:rsidRPr="004703E3">
        <w:rPr>
          <w:rFonts w:ascii="Arial" w:hAnsi="Arial" w:cs="Arial"/>
          <w:sz w:val="22"/>
          <w:szCs w:val="22"/>
        </w:rPr>
        <w:t xml:space="preserve"> </w:t>
      </w:r>
      <w:r w:rsidR="006937C8" w:rsidRPr="004703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pas autoréglable</w:t>
      </w:r>
    </w:p>
    <w:p w14:paraId="235F9530" w14:textId="77777777" w:rsidR="006937C8" w:rsidRPr="004703E3" w:rsidRDefault="007749A1" w:rsidP="006937C8">
      <w:pPr>
        <w:pStyle w:val="bestektekst"/>
        <w:rPr>
          <w:rFonts w:cs="Times New Roman"/>
          <w:lang w:val="nl-NL"/>
        </w:rPr>
      </w:pPr>
      <w:r>
        <w:rPr>
          <w:lang w:val="nl-NL"/>
        </w:rPr>
        <w:t xml:space="preserve">Valeur </w:t>
      </w:r>
      <w:r w:rsidR="006937C8" w:rsidRPr="004703E3">
        <w:rPr>
          <w:lang w:val="nl-NL"/>
        </w:rPr>
        <w:t>U</w:t>
      </w:r>
      <w:r>
        <w:rPr>
          <w:lang w:val="nl-NL"/>
        </w:rPr>
        <w:t xml:space="preserve"> </w:t>
      </w:r>
      <w:r w:rsidR="006937C8" w:rsidRPr="004703E3">
        <w:rPr>
          <w:lang w:val="nl-NL"/>
        </w:rPr>
        <w:t xml:space="preserve">: </w:t>
      </w:r>
      <w:r w:rsidR="006937C8" w:rsidRPr="004703E3">
        <w:rPr>
          <w:lang w:val="nl-NL"/>
        </w:rPr>
        <w:tab/>
      </w:r>
      <w:r w:rsidR="006937C8" w:rsidRPr="004703E3">
        <w:rPr>
          <w:lang w:val="nl-NL"/>
        </w:rPr>
        <w:tab/>
      </w:r>
      <w:r w:rsidR="006937C8" w:rsidRPr="004703E3">
        <w:rPr>
          <w:lang w:val="nl-NL"/>
        </w:rPr>
        <w:tab/>
      </w:r>
      <w:r w:rsidR="00C55E2A">
        <w:rPr>
          <w:rStyle w:val="bestekwaardenChar"/>
          <w:rFonts w:cs="Times New Roman"/>
          <w:color w:val="auto"/>
        </w:rPr>
        <w:t>3,3</w:t>
      </w:r>
      <w:r w:rsidR="006937C8" w:rsidRPr="004703E3">
        <w:rPr>
          <w:lang w:val="nl-NL"/>
        </w:rPr>
        <w:t xml:space="preserve"> W/m²K</w:t>
      </w:r>
    </w:p>
    <w:p w14:paraId="235F9531" w14:textId="77777777" w:rsidR="006937C8" w:rsidRPr="007749A1" w:rsidRDefault="007749A1" w:rsidP="006937C8">
      <w:pPr>
        <w:pStyle w:val="bestektekst"/>
        <w:rPr>
          <w:lang w:val="fr-FR"/>
        </w:rPr>
      </w:pPr>
      <w:r w:rsidRPr="007749A1">
        <w:rPr>
          <w:lang w:val="fr-FR"/>
        </w:rPr>
        <w:t xml:space="preserve">Valeur </w:t>
      </w:r>
      <w:r w:rsidR="006937C8" w:rsidRPr="007749A1">
        <w:rPr>
          <w:lang w:val="fr-FR"/>
        </w:rPr>
        <w:t>f</w:t>
      </w:r>
      <w:r w:rsidRPr="007749A1">
        <w:rPr>
          <w:lang w:val="fr-FR"/>
        </w:rPr>
        <w:t xml:space="preserve"> </w:t>
      </w:r>
      <w:r w:rsidR="006937C8" w:rsidRPr="007749A1">
        <w:rPr>
          <w:lang w:val="fr-FR"/>
        </w:rPr>
        <w:t>:</w:t>
      </w:r>
      <w:r w:rsidR="006937C8" w:rsidRPr="007749A1">
        <w:rPr>
          <w:lang w:val="fr-FR"/>
        </w:rPr>
        <w:tab/>
      </w:r>
      <w:r w:rsidR="006937C8" w:rsidRPr="007749A1">
        <w:rPr>
          <w:lang w:val="fr-FR"/>
        </w:rPr>
        <w:tab/>
      </w:r>
      <w:r w:rsidR="006937C8" w:rsidRPr="007749A1">
        <w:rPr>
          <w:lang w:val="fr-FR"/>
        </w:rPr>
        <w:tab/>
      </w:r>
      <w:r w:rsidR="00C55E2A" w:rsidRPr="007749A1">
        <w:rPr>
          <w:lang w:val="fr-FR"/>
        </w:rPr>
        <w:t>0,43</w:t>
      </w:r>
    </w:p>
    <w:p w14:paraId="235F9532" w14:textId="77777777" w:rsidR="006937C8" w:rsidRPr="007749A1" w:rsidRDefault="007749A1" w:rsidP="006937C8">
      <w:pPr>
        <w:pStyle w:val="bestektekst"/>
        <w:rPr>
          <w:lang w:val="fr-FR"/>
        </w:rPr>
      </w:pPr>
      <w:r w:rsidRPr="007749A1">
        <w:rPr>
          <w:lang w:val="fr-FR"/>
        </w:rPr>
        <w:t xml:space="preserve">Etanchéité à l’eau jusqu’à </w:t>
      </w:r>
      <w:r w:rsidR="004703E3" w:rsidRPr="007749A1">
        <w:rPr>
          <w:lang w:val="fr-FR"/>
        </w:rPr>
        <w:t xml:space="preserve">: </w:t>
      </w:r>
      <w:r w:rsidR="004703E3" w:rsidRPr="007749A1">
        <w:rPr>
          <w:lang w:val="fr-FR"/>
        </w:rPr>
        <w:tab/>
      </w:r>
      <w:r w:rsidR="006937C8" w:rsidRPr="007749A1">
        <w:rPr>
          <w:rStyle w:val="bestekwaardenChar"/>
          <w:rFonts w:cs="Times New Roman"/>
          <w:color w:val="auto"/>
          <w:lang w:val="fr-FR"/>
        </w:rPr>
        <w:t>650</w:t>
      </w:r>
      <w:r w:rsidR="006937C8" w:rsidRPr="007749A1">
        <w:rPr>
          <w:lang w:val="fr-FR"/>
        </w:rPr>
        <w:t xml:space="preserve"> Pa (</w:t>
      </w:r>
      <w:r>
        <w:rPr>
          <w:lang w:val="fr-FR"/>
        </w:rPr>
        <w:t>en position fermée</w:t>
      </w:r>
      <w:r w:rsidR="006937C8" w:rsidRPr="007749A1">
        <w:rPr>
          <w:lang w:val="fr-FR"/>
        </w:rPr>
        <w:t>)</w:t>
      </w:r>
    </w:p>
    <w:p w14:paraId="235F9533" w14:textId="662BA478" w:rsidR="006937C8" w:rsidRPr="007749A1" w:rsidRDefault="007749A1" w:rsidP="006937C8">
      <w:pPr>
        <w:pStyle w:val="bestektekst"/>
        <w:rPr>
          <w:lang w:val="fr-FR"/>
        </w:rPr>
      </w:pPr>
      <w:r>
        <w:rPr>
          <w:lang w:val="fr-FR"/>
        </w:rPr>
        <w:t xml:space="preserve">Etanchéité à l’eau jusqu’à </w:t>
      </w:r>
      <w:r w:rsidR="004703E3" w:rsidRPr="007749A1">
        <w:rPr>
          <w:lang w:val="fr-FR"/>
        </w:rPr>
        <w:t xml:space="preserve">: </w:t>
      </w:r>
      <w:r w:rsidR="004703E3" w:rsidRPr="007749A1">
        <w:rPr>
          <w:lang w:val="fr-FR"/>
        </w:rPr>
        <w:tab/>
      </w:r>
      <w:r w:rsidR="007B7523">
        <w:rPr>
          <w:lang w:val="fr-FR"/>
        </w:rPr>
        <w:t xml:space="preserve">npd </w:t>
      </w:r>
      <w:r w:rsidR="006937C8" w:rsidRPr="007749A1">
        <w:rPr>
          <w:lang w:val="fr-FR"/>
        </w:rPr>
        <w:t>(</w:t>
      </w:r>
      <w:r>
        <w:rPr>
          <w:lang w:val="fr-FR"/>
        </w:rPr>
        <w:t>e</w:t>
      </w:r>
      <w:r w:rsidR="006937C8" w:rsidRPr="007749A1">
        <w:rPr>
          <w:lang w:val="fr-FR"/>
        </w:rPr>
        <w:t xml:space="preserve">n </w:t>
      </w:r>
      <w:r>
        <w:rPr>
          <w:lang w:val="fr-FR"/>
        </w:rPr>
        <w:t>position ouverte</w:t>
      </w:r>
      <w:r w:rsidR="006937C8" w:rsidRPr="007749A1">
        <w:rPr>
          <w:lang w:val="fr-FR"/>
        </w:rPr>
        <w:t>)</w:t>
      </w:r>
    </w:p>
    <w:p w14:paraId="235F9534" w14:textId="77777777" w:rsidR="006937C8" w:rsidRPr="007749A1" w:rsidRDefault="007749A1" w:rsidP="006937C8">
      <w:pPr>
        <w:pStyle w:val="bestektekst"/>
        <w:rPr>
          <w:lang w:val="fr-FR"/>
        </w:rPr>
      </w:pPr>
      <w:r w:rsidRPr="007749A1">
        <w:rPr>
          <w:lang w:val="fr-FR"/>
        </w:rPr>
        <w:t xml:space="preserve">Débit de fuite sous </w:t>
      </w:r>
      <w:r w:rsidR="006937C8" w:rsidRPr="007749A1">
        <w:rPr>
          <w:lang w:val="fr-FR"/>
        </w:rPr>
        <w:t>50 Pa</w:t>
      </w:r>
      <w:r w:rsidRPr="007749A1">
        <w:rPr>
          <w:lang w:val="fr-FR"/>
        </w:rPr>
        <w:t xml:space="preserve"> </w:t>
      </w:r>
      <w:r w:rsidR="006937C8" w:rsidRPr="007749A1">
        <w:rPr>
          <w:lang w:val="fr-FR"/>
        </w:rPr>
        <w:t>:</w:t>
      </w:r>
      <w:r w:rsidR="006937C8" w:rsidRPr="007749A1">
        <w:rPr>
          <w:lang w:val="fr-FR"/>
        </w:rPr>
        <w:tab/>
        <w:t>&lt;15% (</w:t>
      </w:r>
      <w:r w:rsidRPr="007749A1">
        <w:rPr>
          <w:lang w:val="fr-FR"/>
        </w:rPr>
        <w:t>en position fermée</w:t>
      </w:r>
      <w:r w:rsidR="006937C8" w:rsidRPr="007749A1">
        <w:rPr>
          <w:lang w:val="fr-FR"/>
        </w:rPr>
        <w:t>)</w:t>
      </w:r>
    </w:p>
    <w:p w14:paraId="235F9535" w14:textId="77777777" w:rsidR="006937C8" w:rsidRPr="007749A1" w:rsidRDefault="006937C8" w:rsidP="006937C8">
      <w:pPr>
        <w:pStyle w:val="bestektekst"/>
        <w:rPr>
          <w:color w:val="000000"/>
          <w:lang w:val="fr-FR"/>
        </w:rPr>
      </w:pPr>
    </w:p>
    <w:p w14:paraId="235F9536" w14:textId="77777777" w:rsidR="006937C8" w:rsidRPr="007749A1" w:rsidRDefault="006937C8" w:rsidP="006937C8">
      <w:pPr>
        <w:pStyle w:val="bestektekst"/>
        <w:pBdr>
          <w:between w:val="single" w:sz="4" w:space="1" w:color="auto"/>
        </w:pBdr>
        <w:rPr>
          <w:lang w:val="fr-FR"/>
        </w:rPr>
      </w:pPr>
    </w:p>
    <w:p w14:paraId="235F9537" w14:textId="77777777" w:rsidR="006937C8" w:rsidRPr="007749A1" w:rsidRDefault="006937C8" w:rsidP="006937C8">
      <w:pPr>
        <w:pStyle w:val="bestektekst"/>
        <w:pBdr>
          <w:between w:val="single" w:sz="4" w:space="1" w:color="auto"/>
        </w:pBdr>
        <w:rPr>
          <w:lang w:val="fr-FR"/>
        </w:rPr>
      </w:pPr>
    </w:p>
    <w:p w14:paraId="235F9538" w14:textId="77777777" w:rsidR="006937C8" w:rsidRPr="007B7523" w:rsidRDefault="006937C8" w:rsidP="006937C8">
      <w:pPr>
        <w:pStyle w:val="besteksubtitel"/>
        <w:rPr>
          <w:lang w:val="fr-FR"/>
        </w:rPr>
      </w:pPr>
      <w:r w:rsidRPr="007B7523">
        <w:rPr>
          <w:lang w:val="fr-FR"/>
        </w:rPr>
        <w:t>norme</w:t>
      </w:r>
      <w:r w:rsidR="00770B65" w:rsidRPr="007B7523">
        <w:rPr>
          <w:lang w:val="fr-FR"/>
        </w:rPr>
        <w:t>s</w:t>
      </w:r>
    </w:p>
    <w:p w14:paraId="235F9539" w14:textId="77777777" w:rsidR="007749A1" w:rsidRDefault="007749A1" w:rsidP="007749A1">
      <w:pPr>
        <w:pStyle w:val="bestektekst"/>
        <w:rPr>
          <w:lang w:val="fr-BE"/>
        </w:rPr>
      </w:pPr>
      <w:r>
        <w:rPr>
          <w:lang w:val="fr-BE"/>
        </w:rPr>
        <w:t>Ce produit a été réalisé selon les normes ci-après, répond à ces normes et/ou a été testé suivant ces dernières, à savoir :</w:t>
      </w:r>
    </w:p>
    <w:p w14:paraId="235F953A" w14:textId="77777777" w:rsidR="006937C8" w:rsidRDefault="006937C8" w:rsidP="006937C8">
      <w:pPr>
        <w:pStyle w:val="bestektekst"/>
      </w:pPr>
      <w:r>
        <w:t>EN ISO 140-10</w:t>
      </w:r>
    </w:p>
    <w:p w14:paraId="235F953B" w14:textId="77777777" w:rsidR="006937C8" w:rsidRDefault="006937C8" w:rsidP="006937C8">
      <w:pPr>
        <w:pStyle w:val="bestektekst"/>
      </w:pPr>
      <w:r>
        <w:t>EN ISO 717-1</w:t>
      </w:r>
    </w:p>
    <w:p w14:paraId="235F953C" w14:textId="77777777" w:rsidR="006937C8" w:rsidRDefault="006937C8" w:rsidP="006937C8">
      <w:pPr>
        <w:pStyle w:val="bestektekst"/>
      </w:pPr>
      <w:r>
        <w:t>EN 1026</w:t>
      </w:r>
    </w:p>
    <w:p w14:paraId="235F953D" w14:textId="77777777" w:rsidR="006937C8" w:rsidRDefault="006937C8" w:rsidP="006937C8">
      <w:pPr>
        <w:pStyle w:val="bestektekst"/>
      </w:pPr>
      <w:r>
        <w:lastRenderedPageBreak/>
        <w:t>EN 1027</w:t>
      </w:r>
    </w:p>
    <w:p w14:paraId="235F953E" w14:textId="77777777" w:rsidR="006937C8" w:rsidRDefault="006937C8" w:rsidP="006937C8">
      <w:pPr>
        <w:pStyle w:val="bestektekst"/>
      </w:pPr>
      <w:r>
        <w:t>EN 12020-2</w:t>
      </w:r>
    </w:p>
    <w:p w14:paraId="235F953F" w14:textId="77777777" w:rsidR="006937C8" w:rsidRDefault="006937C8" w:rsidP="006937C8">
      <w:pPr>
        <w:pStyle w:val="bestektekst"/>
      </w:pPr>
      <w:r>
        <w:t>EN AW 6063 T66</w:t>
      </w:r>
    </w:p>
    <w:p w14:paraId="235F9540" w14:textId="77777777" w:rsidR="006937C8" w:rsidRDefault="006937C8" w:rsidP="006937C8">
      <w:pPr>
        <w:pStyle w:val="bestektekst"/>
      </w:pPr>
      <w:r>
        <w:t>NBN D50-001</w:t>
      </w:r>
    </w:p>
    <w:p w14:paraId="235F9541" w14:textId="77777777" w:rsidR="006937C8" w:rsidRDefault="006937C8" w:rsidP="006937C8">
      <w:pPr>
        <w:pStyle w:val="bestektekst"/>
      </w:pPr>
      <w:r>
        <w:t>EN 10077-2</w:t>
      </w:r>
    </w:p>
    <w:p w14:paraId="235F9542" w14:textId="77777777" w:rsidR="006937C8" w:rsidRDefault="006937C8" w:rsidP="006937C8">
      <w:pPr>
        <w:pStyle w:val="bestektekst"/>
      </w:pPr>
      <w:r>
        <w:t>DIN 16491</w:t>
      </w:r>
    </w:p>
    <w:p w14:paraId="235F9543" w14:textId="77777777" w:rsidR="006937C8" w:rsidRDefault="006937C8" w:rsidP="006937C8">
      <w:pPr>
        <w:pStyle w:val="bestekwaarden"/>
        <w:pBdr>
          <w:between w:val="single" w:sz="4" w:space="1" w:color="auto"/>
        </w:pBdr>
      </w:pPr>
    </w:p>
    <w:p w14:paraId="235F9544" w14:textId="77777777" w:rsidR="006937C8" w:rsidRDefault="006937C8" w:rsidP="006937C8">
      <w:pPr>
        <w:pStyle w:val="bestekwaarden"/>
        <w:pBdr>
          <w:between w:val="single" w:sz="4" w:space="1" w:color="auto"/>
        </w:pBdr>
      </w:pPr>
    </w:p>
    <w:p w14:paraId="235F9545" w14:textId="77777777" w:rsidR="00D01E6A" w:rsidRDefault="00D01E6A"/>
    <w:sectPr w:rsidR="00D0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F954A" w14:textId="77777777" w:rsidR="00451802" w:rsidRDefault="00451802" w:rsidP="006937C8">
      <w:pPr>
        <w:spacing w:after="0" w:line="240" w:lineRule="auto"/>
      </w:pPr>
      <w:r>
        <w:separator/>
      </w:r>
    </w:p>
  </w:endnote>
  <w:endnote w:type="continuationSeparator" w:id="0">
    <w:p w14:paraId="235F954B" w14:textId="77777777" w:rsidR="00451802" w:rsidRDefault="00451802" w:rsidP="0069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F9548" w14:textId="77777777" w:rsidR="00451802" w:rsidRDefault="00451802" w:rsidP="006937C8">
      <w:pPr>
        <w:spacing w:after="0" w:line="240" w:lineRule="auto"/>
      </w:pPr>
      <w:r>
        <w:separator/>
      </w:r>
    </w:p>
  </w:footnote>
  <w:footnote w:type="continuationSeparator" w:id="0">
    <w:p w14:paraId="235F9549" w14:textId="77777777" w:rsidR="00451802" w:rsidRDefault="00451802" w:rsidP="0069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7C8"/>
    <w:rsid w:val="00042FDA"/>
    <w:rsid w:val="00212BA4"/>
    <w:rsid w:val="002E334D"/>
    <w:rsid w:val="003A047D"/>
    <w:rsid w:val="003C363D"/>
    <w:rsid w:val="00451802"/>
    <w:rsid w:val="004703E3"/>
    <w:rsid w:val="005214D3"/>
    <w:rsid w:val="005D72C2"/>
    <w:rsid w:val="006937C8"/>
    <w:rsid w:val="00697150"/>
    <w:rsid w:val="00770B65"/>
    <w:rsid w:val="007749A1"/>
    <w:rsid w:val="00792CFC"/>
    <w:rsid w:val="007B7200"/>
    <w:rsid w:val="007B7523"/>
    <w:rsid w:val="007D2E80"/>
    <w:rsid w:val="0085417D"/>
    <w:rsid w:val="008C0E0F"/>
    <w:rsid w:val="00AF61DE"/>
    <w:rsid w:val="00B836BE"/>
    <w:rsid w:val="00C01CED"/>
    <w:rsid w:val="00C55E2A"/>
    <w:rsid w:val="00C703DC"/>
    <w:rsid w:val="00D01E6A"/>
    <w:rsid w:val="00E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94E1"/>
  <w15:docId w15:val="{402BE157-36F5-4371-8E21-E307E2DB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C8"/>
  </w:style>
  <w:style w:type="paragraph" w:styleId="Footer">
    <w:name w:val="footer"/>
    <w:basedOn w:val="Normal"/>
    <w:link w:val="FooterChar"/>
    <w:uiPriority w:val="99"/>
    <w:unhideWhenUsed/>
    <w:rsid w:val="0069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C8"/>
  </w:style>
  <w:style w:type="character" w:styleId="Hyperlink">
    <w:name w:val="Hyperlink"/>
    <w:semiHidden/>
    <w:unhideWhenUsed/>
    <w:rsid w:val="006937C8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6937C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PlainTextChar">
    <w:name w:val="Plain Text Char"/>
    <w:basedOn w:val="DefaultParagraphFont"/>
    <w:link w:val="PlainText"/>
    <w:semiHidden/>
    <w:rsid w:val="006937C8"/>
    <w:rPr>
      <w:rFonts w:ascii="Courier New" w:eastAsia="Times New Roman" w:hAnsi="Courier New" w:cs="Courier New"/>
      <w:sz w:val="20"/>
      <w:szCs w:val="20"/>
      <w:lang w:val="nl-NL" w:eastAsia="nl-BE"/>
    </w:rPr>
  </w:style>
  <w:style w:type="paragraph" w:customStyle="1" w:styleId="bestektitel">
    <w:name w:val="bestektitel"/>
    <w:basedOn w:val="Normal"/>
    <w:rsid w:val="006937C8"/>
    <w:pPr>
      <w:spacing w:after="0" w:line="240" w:lineRule="auto"/>
    </w:pPr>
    <w:rPr>
      <w:rFonts w:ascii="Tahoma" w:eastAsia="Times New Roman" w:hAnsi="Tahoma" w:cs="Times New Roman"/>
      <w:b/>
      <w:caps/>
      <w:lang w:eastAsia="nl-BE"/>
    </w:rPr>
  </w:style>
  <w:style w:type="paragraph" w:customStyle="1" w:styleId="besteksubtitel">
    <w:name w:val="besteksubtitel"/>
    <w:basedOn w:val="Normal"/>
    <w:rsid w:val="006937C8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eastAsia="nl-BE"/>
    </w:rPr>
  </w:style>
  <w:style w:type="character" w:customStyle="1" w:styleId="bestektekstChar">
    <w:name w:val="bestektekst Char"/>
    <w:link w:val="bestektekst"/>
    <w:locked/>
    <w:rsid w:val="006937C8"/>
  </w:style>
  <w:style w:type="paragraph" w:customStyle="1" w:styleId="bestektekst">
    <w:name w:val="bestektekst"/>
    <w:basedOn w:val="Normal"/>
    <w:link w:val="bestektekstChar"/>
    <w:rsid w:val="006937C8"/>
    <w:pPr>
      <w:spacing w:after="0" w:line="240" w:lineRule="auto"/>
    </w:pPr>
  </w:style>
  <w:style w:type="paragraph" w:customStyle="1" w:styleId="bestekproduct">
    <w:name w:val="bestekproduct"/>
    <w:basedOn w:val="Normal"/>
    <w:rsid w:val="006937C8"/>
    <w:pPr>
      <w:spacing w:after="0" w:line="240" w:lineRule="auto"/>
    </w:pPr>
    <w:rPr>
      <w:rFonts w:eastAsia="Times New Roman" w:cs="Times New Roman"/>
      <w:caps/>
      <w:color w:val="008000"/>
      <w:sz w:val="20"/>
      <w:szCs w:val="20"/>
      <w:lang w:eastAsia="nl-BE"/>
    </w:rPr>
  </w:style>
  <w:style w:type="character" w:customStyle="1" w:styleId="bestekwaardenChar">
    <w:name w:val="bestekwaarden Char"/>
    <w:link w:val="bestekwaarden"/>
    <w:locked/>
    <w:rsid w:val="006937C8"/>
    <w:rPr>
      <w:color w:val="FF0000"/>
    </w:rPr>
  </w:style>
  <w:style w:type="paragraph" w:customStyle="1" w:styleId="bestekwaarden">
    <w:name w:val="bestekwaarden"/>
    <w:basedOn w:val="Normal"/>
    <w:link w:val="bestekwaardenChar"/>
    <w:rsid w:val="006937C8"/>
    <w:pPr>
      <w:spacing w:after="0" w:line="240" w:lineRule="auto"/>
    </w:pPr>
    <w:rPr>
      <w:color w:val="FF0000"/>
    </w:rPr>
  </w:style>
  <w:style w:type="paragraph" w:customStyle="1" w:styleId="bestekproducttitel">
    <w:name w:val="bestekproducttitel"/>
    <w:basedOn w:val="bestekproduct"/>
    <w:rsid w:val="006937C8"/>
    <w:rPr>
      <w:rFonts w:ascii="Tahoma" w:hAnsi="Tahoma"/>
      <w:sz w:val="24"/>
    </w:rPr>
  </w:style>
  <w:style w:type="paragraph" w:customStyle="1" w:styleId="bestekproductserie">
    <w:name w:val="bestekproductserie"/>
    <w:basedOn w:val="besteksubtitel"/>
    <w:rsid w:val="006937C8"/>
    <w:rPr>
      <w:b w:val="0"/>
      <w:color w:val="008000"/>
    </w:rPr>
  </w:style>
  <w:style w:type="paragraph" w:customStyle="1" w:styleId="keuzes">
    <w:name w:val="keuzes"/>
    <w:basedOn w:val="bestekwaarden"/>
    <w:rsid w:val="006937C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Siegfried Carpentier</cp:lastModifiedBy>
  <cp:revision>5</cp:revision>
  <dcterms:created xsi:type="dcterms:W3CDTF">2011-12-06T07:14:00Z</dcterms:created>
  <dcterms:modified xsi:type="dcterms:W3CDTF">2021-01-22T13:06:00Z</dcterms:modified>
</cp:coreProperties>
</file>