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FE6A68" w:rsidRDefault="00B679EF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FE6A68">
        <w:rPr>
          <w:rFonts w:cs="Arial"/>
          <w:b/>
          <w:color w:val="auto"/>
          <w:lang w:val="fr-FR"/>
        </w:rPr>
        <w:t>Xtravent</w:t>
      </w:r>
      <w:r w:rsidRPr="00FE6A68">
        <w:rPr>
          <w:rFonts w:cs="Arial"/>
          <w:b/>
          <w:color w:val="auto"/>
          <w:vertAlign w:val="superscript"/>
          <w:lang w:val="fr-FR"/>
        </w:rPr>
        <w:t>®</w:t>
      </w:r>
      <w:r w:rsidRPr="00FE6A68">
        <w:rPr>
          <w:rFonts w:cs="Arial"/>
          <w:b/>
          <w:color w:val="auto"/>
          <w:lang w:val="fr-FR"/>
        </w:rPr>
        <w:t xml:space="preserve"> </w:t>
      </w:r>
      <w:r w:rsidR="00BD0DC8">
        <w:rPr>
          <w:rFonts w:cs="Arial"/>
          <w:b/>
          <w:color w:val="auto"/>
          <w:lang w:val="fr-FR"/>
        </w:rPr>
        <w:t>eco</w:t>
      </w:r>
      <w:bookmarkStart w:id="0" w:name="_GoBack"/>
      <w:bookmarkEnd w:id="0"/>
      <w:r w:rsidRPr="00FE6A68">
        <w:rPr>
          <w:rFonts w:cs="Arial"/>
          <w:b/>
          <w:color w:val="auto"/>
          <w:lang w:val="fr-FR"/>
        </w:rPr>
        <w:t>Modus Compact</w:t>
      </w:r>
    </w:p>
    <w:p w:rsidR="004250BD" w:rsidRPr="00FE6A68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4250BD" w:rsidRPr="00BD0DC8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BD0DC8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BD0DC8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BD0DC8">
        <w:rPr>
          <w:rFonts w:cs="Arial"/>
          <w:caps w:val="0"/>
          <w:color w:val="auto"/>
          <w:sz w:val="16"/>
          <w:szCs w:val="16"/>
        </w:rPr>
        <w:t>, IZ 2 Vijverdam, Maalbeek</w:t>
      </w:r>
      <w:r w:rsidR="00EC649D" w:rsidRPr="00BD0DC8">
        <w:rPr>
          <w:rFonts w:cs="Arial"/>
          <w:caps w:val="0"/>
          <w:color w:val="auto"/>
          <w:sz w:val="16"/>
          <w:szCs w:val="16"/>
        </w:rPr>
        <w:t xml:space="preserve">straat 10, 8790 </w:t>
      </w:r>
      <w:proofErr w:type="spellStart"/>
      <w:r w:rsidR="00EC649D" w:rsidRPr="00BD0DC8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="00EC649D" w:rsidRPr="00BD0DC8">
        <w:rPr>
          <w:rFonts w:cs="Arial"/>
          <w:caps w:val="0"/>
          <w:color w:val="auto"/>
          <w:sz w:val="16"/>
          <w:szCs w:val="16"/>
        </w:rPr>
        <w:t xml:space="preserve"> – </w:t>
      </w:r>
      <w:proofErr w:type="spellStart"/>
      <w:r w:rsidR="00EC649D" w:rsidRPr="00BD0DC8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0F6111" w:rsidRPr="00FE6A68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E6A68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FE6A68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E6A68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E6A68" w:rsidRDefault="000F6111" w:rsidP="004250BD">
      <w:pPr>
        <w:pStyle w:val="bestekproductserie"/>
        <w:rPr>
          <w:rFonts w:ascii="Arial" w:hAnsi="Arial" w:cs="Arial"/>
          <w:color w:val="auto"/>
          <w:lang w:val="fr-FR"/>
        </w:rPr>
      </w:pPr>
    </w:p>
    <w:p w:rsidR="000F6111" w:rsidRPr="00FE6A68" w:rsidRDefault="00EC649D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FE6A68">
        <w:rPr>
          <w:rFonts w:ascii="Arial" w:hAnsi="Arial" w:cs="Arial"/>
          <w:lang w:val="fr-FR"/>
        </w:rPr>
        <w:t xml:space="preserve">CARACTERISTIQUES DU PRODUIT </w:t>
      </w:r>
      <w:r w:rsidRPr="00FE6A68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 xml:space="preserve">(Le texte indiqué en rouge peut être </w:t>
      </w:r>
      <w:r w:rsidR="00FE6A68" w:rsidRPr="00FE6A68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>suppri</w:t>
      </w:r>
      <w:r w:rsidR="00FE6A68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>mé</w:t>
      </w:r>
      <w:r w:rsidRPr="00FE6A68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 xml:space="preserve"> en fonction de votre choix </w:t>
      </w:r>
      <w:r w:rsidR="00850DEB" w:rsidRPr="00FE6A68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>)</w:t>
      </w:r>
    </w:p>
    <w:p w:rsidR="00B679EF" w:rsidRPr="00FE6A68" w:rsidRDefault="00B679EF" w:rsidP="000F6111">
      <w:pPr>
        <w:pStyle w:val="besteksubtitel"/>
        <w:rPr>
          <w:rFonts w:ascii="Arial" w:hAnsi="Arial" w:cs="Arial"/>
          <w:lang w:val="fr-FR"/>
        </w:rPr>
      </w:pPr>
    </w:p>
    <w:p w:rsidR="00B679EF" w:rsidRDefault="00B679EF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proofErr w:type="spellStart"/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>Ventilat</w:t>
      </w:r>
      <w:r w:rsidR="00EC649D">
        <w:rPr>
          <w:rFonts w:ascii="Arial" w:hAnsi="Arial" w:cs="Arial"/>
          <w:b w:val="0"/>
          <w:caps w:val="0"/>
          <w:sz w:val="22"/>
          <w:szCs w:val="22"/>
          <w:u w:val="single"/>
        </w:rPr>
        <w:t>eur</w:t>
      </w:r>
      <w:proofErr w:type="spellEnd"/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 E</w:t>
      </w:r>
      <w:r w:rsidR="00FE6A68">
        <w:rPr>
          <w:rFonts w:ascii="Arial" w:hAnsi="Arial" w:cs="Arial"/>
          <w:b w:val="0"/>
          <w:caps w:val="0"/>
          <w:sz w:val="22"/>
          <w:szCs w:val="22"/>
          <w:u w:val="single"/>
        </w:rPr>
        <w:t>X</w:t>
      </w:r>
      <w:r w:rsidR="001E1125">
        <w:rPr>
          <w:rFonts w:ascii="Arial" w:hAnsi="Arial" w:cs="Arial"/>
          <w:b w:val="0"/>
          <w:caps w:val="0"/>
          <w:sz w:val="22"/>
          <w:szCs w:val="22"/>
          <w:u w:val="single"/>
        </w:rPr>
        <w:t>325</w:t>
      </w:r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MC </w:t>
      </w:r>
    </w:p>
    <w:p w:rsidR="00FF69BD" w:rsidRDefault="00FF69BD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FF69BD" w:rsidRPr="00FE6A68" w:rsidRDefault="00FF69BD" w:rsidP="00FF69BD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ATG-E 08/E001: </w:t>
      </w:r>
      <w:r w:rsidR="00EC649D" w:rsidRPr="00FE6A68">
        <w:rPr>
          <w:rFonts w:ascii="Arial" w:hAnsi="Arial" w:cs="Arial"/>
          <w:b w:val="0"/>
          <w:caps w:val="0"/>
          <w:lang w:val="fr-FR"/>
        </w:rPr>
        <w:t xml:space="preserve">système de ventilation avec agréation technique </w:t>
      </w:r>
    </w:p>
    <w:p w:rsidR="00FF69BD" w:rsidRPr="00FE6A68" w:rsidRDefault="00EC649D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Moteur </w:t>
      </w:r>
      <w:r w:rsidR="00FF69BD" w:rsidRPr="00FE6A68">
        <w:rPr>
          <w:rFonts w:ascii="Arial" w:hAnsi="Arial" w:cs="Arial"/>
          <w:b w:val="0"/>
          <w:caps w:val="0"/>
          <w:lang w:val="fr-FR"/>
        </w:rPr>
        <w:t xml:space="preserve">EC </w:t>
      </w:r>
      <w:r w:rsidRPr="00FE6A68">
        <w:rPr>
          <w:rFonts w:ascii="Arial" w:hAnsi="Arial" w:cs="Arial"/>
          <w:b w:val="0"/>
          <w:caps w:val="0"/>
          <w:lang w:val="fr-FR"/>
        </w:rPr>
        <w:t xml:space="preserve">à pression constante : débit total de </w:t>
      </w:r>
      <w:r w:rsidR="00FF69BD" w:rsidRPr="00FE6A68">
        <w:rPr>
          <w:rFonts w:ascii="Arial" w:hAnsi="Arial" w:cs="Arial"/>
          <w:b w:val="0"/>
          <w:caps w:val="0"/>
          <w:lang w:val="fr-FR"/>
        </w:rPr>
        <w:t>3</w:t>
      </w:r>
      <w:r w:rsidR="00806F7F">
        <w:rPr>
          <w:rFonts w:ascii="Arial" w:hAnsi="Arial" w:cs="Arial"/>
          <w:b w:val="0"/>
          <w:caps w:val="0"/>
          <w:lang w:val="fr-FR"/>
        </w:rPr>
        <w:t>2</w:t>
      </w:r>
      <w:r w:rsidR="00FF69BD" w:rsidRPr="00FE6A68">
        <w:rPr>
          <w:rFonts w:ascii="Arial" w:hAnsi="Arial" w:cs="Arial"/>
          <w:b w:val="0"/>
          <w:caps w:val="0"/>
          <w:lang w:val="fr-FR"/>
        </w:rPr>
        <w:t xml:space="preserve">5 m³/h </w:t>
      </w:r>
      <w:r w:rsidRPr="00FE6A68">
        <w:rPr>
          <w:rFonts w:ascii="Arial" w:hAnsi="Arial" w:cs="Arial"/>
          <w:b w:val="0"/>
          <w:caps w:val="0"/>
          <w:lang w:val="fr-FR"/>
        </w:rPr>
        <w:t xml:space="preserve">sous une pression maximale de </w:t>
      </w:r>
      <w:r w:rsidR="00FF69BD" w:rsidRPr="00FE6A68">
        <w:rPr>
          <w:rFonts w:ascii="Arial" w:hAnsi="Arial" w:cs="Arial"/>
          <w:b w:val="0"/>
          <w:caps w:val="0"/>
          <w:lang w:val="fr-FR"/>
        </w:rPr>
        <w:t>2</w:t>
      </w:r>
      <w:r w:rsidR="001E1125">
        <w:rPr>
          <w:rFonts w:ascii="Arial" w:hAnsi="Arial" w:cs="Arial"/>
          <w:b w:val="0"/>
          <w:caps w:val="0"/>
          <w:lang w:val="fr-FR"/>
        </w:rPr>
        <w:t>00</w:t>
      </w:r>
      <w:r w:rsidR="000B28A9" w:rsidRPr="00FE6A68">
        <w:rPr>
          <w:rFonts w:ascii="Arial" w:hAnsi="Arial" w:cs="Arial"/>
          <w:b w:val="0"/>
          <w:caps w:val="0"/>
          <w:lang w:val="fr-FR"/>
        </w:rPr>
        <w:t xml:space="preserve"> </w:t>
      </w:r>
      <w:r w:rsidR="00FF69BD" w:rsidRPr="00FE6A68">
        <w:rPr>
          <w:rFonts w:ascii="Arial" w:hAnsi="Arial" w:cs="Arial"/>
          <w:b w:val="0"/>
          <w:caps w:val="0"/>
          <w:lang w:val="fr-FR"/>
        </w:rPr>
        <w:t>Pa</w:t>
      </w:r>
    </w:p>
    <w:p w:rsidR="00FF69BD" w:rsidRPr="00FE6A68" w:rsidRDefault="00FF69BD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8 </w:t>
      </w:r>
      <w:r w:rsidR="005D04F4" w:rsidRPr="00FE6A68">
        <w:rPr>
          <w:rFonts w:ascii="Arial" w:hAnsi="Arial" w:cs="Arial"/>
          <w:b w:val="0"/>
          <w:caps w:val="0"/>
          <w:lang w:val="fr-FR"/>
        </w:rPr>
        <w:t xml:space="preserve">courbes de pression différentes sont disponibles pour obtenir le débit souhaité (l’installateur choisit lui-même les 3 qu’il raccorde au bouton tournant </w:t>
      </w:r>
      <w:r w:rsidRPr="00FE6A68">
        <w:rPr>
          <w:rFonts w:ascii="Arial" w:hAnsi="Arial" w:cs="Arial"/>
          <w:b w:val="0"/>
          <w:caps w:val="0"/>
          <w:lang w:val="fr-FR"/>
        </w:rPr>
        <w:t xml:space="preserve">XVK3). </w:t>
      </w:r>
    </w:p>
    <w:p w:rsidR="00844B95" w:rsidRPr="00FE6A68" w:rsidRDefault="00FE6F63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>Possibilité de raccorder 6 pièces humides grâce aux 6 points de raccordement</w:t>
      </w:r>
      <w:r w:rsidR="00844B95" w:rsidRPr="00FE6A68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844B95" w:rsidRPr="00FE6A68" w:rsidRDefault="00FE6F63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3 points de raccordement sont équipés en standard des pièces d’adaptation </w:t>
      </w:r>
      <w:r w:rsidR="00844B95" w:rsidRPr="00FE6A68">
        <w:rPr>
          <w:rFonts w:ascii="Arial" w:hAnsi="Arial" w:cs="Arial"/>
          <w:b w:val="0"/>
          <w:caps w:val="0"/>
          <w:lang w:val="fr-FR"/>
        </w:rPr>
        <w:t>Ø80 e</w:t>
      </w:r>
      <w:r w:rsidRPr="00FE6A68">
        <w:rPr>
          <w:rFonts w:ascii="Arial" w:hAnsi="Arial" w:cs="Arial"/>
          <w:b w:val="0"/>
          <w:caps w:val="0"/>
          <w:lang w:val="fr-FR"/>
        </w:rPr>
        <w:t>t Ø125 / 3 points de raccordement sont fermés au moyen d’un bouchon</w:t>
      </w:r>
      <w:r w:rsidR="00844B95" w:rsidRPr="00FE6A68">
        <w:rPr>
          <w:rFonts w:ascii="Arial" w:hAnsi="Arial" w:cs="Arial"/>
          <w:b w:val="0"/>
          <w:caps w:val="0"/>
          <w:lang w:val="fr-FR"/>
        </w:rPr>
        <w:t xml:space="preserve">. / </w:t>
      </w:r>
      <w:r w:rsidRPr="00FE6A68">
        <w:rPr>
          <w:rFonts w:ascii="Arial" w:hAnsi="Arial" w:cs="Arial"/>
          <w:b w:val="0"/>
          <w:caps w:val="0"/>
          <w:lang w:val="fr-FR"/>
        </w:rPr>
        <w:t xml:space="preserve">la sortie d’extraction a un </w:t>
      </w:r>
      <w:r w:rsidRPr="00FE6A68">
        <w:rPr>
          <w:rFonts w:ascii="Arial" w:hAnsi="Arial" w:cs="Arial"/>
          <w:b w:val="0"/>
          <w:caps w:val="0"/>
          <w:lang w:val="fr-FR"/>
        </w:rPr>
        <w:br/>
      </w:r>
      <w:r w:rsidR="00844B95" w:rsidRPr="00FE6A68">
        <w:rPr>
          <w:rFonts w:ascii="Arial" w:hAnsi="Arial" w:cs="Arial"/>
          <w:b w:val="0"/>
          <w:caps w:val="0"/>
          <w:lang w:val="fr-FR"/>
        </w:rPr>
        <w:t>Ø 150</w:t>
      </w:r>
      <w:r w:rsidRPr="00FE6A68">
        <w:rPr>
          <w:rFonts w:ascii="Arial" w:hAnsi="Arial" w:cs="Arial"/>
          <w:b w:val="0"/>
          <w:caps w:val="0"/>
          <w:lang w:val="fr-FR"/>
        </w:rPr>
        <w:t xml:space="preserve"> </w:t>
      </w:r>
      <w:r w:rsidR="00844B95" w:rsidRPr="00FE6A68">
        <w:rPr>
          <w:rFonts w:ascii="Arial" w:hAnsi="Arial" w:cs="Arial"/>
          <w:b w:val="0"/>
          <w:caps w:val="0"/>
          <w:lang w:val="fr-FR"/>
        </w:rPr>
        <w:t>mm</w:t>
      </w:r>
    </w:p>
    <w:p w:rsidR="005C3EC9" w:rsidRPr="00FE6A68" w:rsidRDefault="00FE6F63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>Bo</w:t>
      </w:r>
      <w:r w:rsidR="00FE6A68" w:rsidRPr="00FE6A68">
        <w:rPr>
          <w:rFonts w:ascii="Arial" w:hAnsi="Arial" w:cs="Arial"/>
          <w:b w:val="0"/>
          <w:caps w:val="0"/>
          <w:lang w:val="fr-FR"/>
        </w:rPr>
        <w:t>îtier en matériel synthétique r</w:t>
      </w:r>
      <w:r w:rsidR="00FE6A68">
        <w:rPr>
          <w:rFonts w:ascii="Arial" w:hAnsi="Arial" w:cs="Arial"/>
          <w:b w:val="0"/>
          <w:caps w:val="0"/>
          <w:lang w:val="fr-FR"/>
        </w:rPr>
        <w:t>e</w:t>
      </w:r>
      <w:r w:rsidRPr="00FE6A68">
        <w:rPr>
          <w:rFonts w:ascii="Arial" w:hAnsi="Arial" w:cs="Arial"/>
          <w:b w:val="0"/>
          <w:caps w:val="0"/>
          <w:lang w:val="fr-FR"/>
        </w:rPr>
        <w:t>cyclable</w:t>
      </w:r>
    </w:p>
    <w:p w:rsidR="005C3EC9" w:rsidRPr="00FE6A68" w:rsidRDefault="00FE6F63" w:rsidP="005C3EC9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Interrupteur bouton tournant à </w:t>
      </w:r>
      <w:r w:rsidR="005C3EC9" w:rsidRPr="00FE6A68">
        <w:rPr>
          <w:rFonts w:ascii="Arial" w:hAnsi="Arial" w:cs="Arial"/>
          <w:b w:val="0"/>
          <w:caps w:val="0"/>
          <w:lang w:val="fr-FR"/>
        </w:rPr>
        <w:t>3-</w:t>
      </w:r>
      <w:r w:rsidRPr="00FE6A68">
        <w:rPr>
          <w:rFonts w:ascii="Arial" w:hAnsi="Arial" w:cs="Arial"/>
          <w:b w:val="0"/>
          <w:caps w:val="0"/>
          <w:lang w:val="fr-FR"/>
        </w:rPr>
        <w:t xml:space="preserve">positions </w:t>
      </w:r>
    </w:p>
    <w:p w:rsidR="00935565" w:rsidRPr="00FE6A68" w:rsidRDefault="00FE6F63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>Format c</w:t>
      </w:r>
      <w:r w:rsidR="00935565" w:rsidRPr="00FE6A68">
        <w:rPr>
          <w:rFonts w:ascii="Arial" w:hAnsi="Arial" w:cs="Arial"/>
          <w:b w:val="0"/>
          <w:caps w:val="0"/>
          <w:lang w:val="fr-FR"/>
        </w:rPr>
        <w:t xml:space="preserve">ompact </w:t>
      </w:r>
      <w:r w:rsidRPr="00FE6A68">
        <w:rPr>
          <w:rFonts w:ascii="Arial" w:hAnsi="Arial" w:cs="Arial"/>
          <w:b w:val="0"/>
          <w:caps w:val="0"/>
          <w:lang w:val="fr-FR"/>
        </w:rPr>
        <w:t>facile à intégrer dans un espace technique, un grenier ou un faux-plafond/ mur</w:t>
      </w:r>
    </w:p>
    <w:p w:rsidR="002677FE" w:rsidRPr="00FE6A68" w:rsidRDefault="00FE6F63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>Montage h</w:t>
      </w:r>
      <w:r w:rsidR="002677FE" w:rsidRPr="00FE6A68">
        <w:rPr>
          <w:rFonts w:ascii="Arial" w:hAnsi="Arial" w:cs="Arial"/>
          <w:b w:val="0"/>
          <w:caps w:val="0"/>
          <w:lang w:val="fr-FR"/>
        </w:rPr>
        <w:t>orizontal</w:t>
      </w:r>
      <w:r w:rsidRPr="00FE6A68">
        <w:rPr>
          <w:rFonts w:ascii="Arial" w:hAnsi="Arial" w:cs="Arial"/>
          <w:b w:val="0"/>
          <w:caps w:val="0"/>
          <w:lang w:val="fr-FR"/>
        </w:rPr>
        <w:t xml:space="preserve"> ou</w:t>
      </w:r>
      <w:r w:rsidR="002677FE" w:rsidRPr="00FE6A68">
        <w:rPr>
          <w:rFonts w:ascii="Arial" w:hAnsi="Arial" w:cs="Arial"/>
          <w:b w:val="0"/>
          <w:caps w:val="0"/>
          <w:lang w:val="fr-FR"/>
        </w:rPr>
        <w:t xml:space="preserve"> vertical</w:t>
      </w:r>
      <w:r w:rsidRPr="00FE6A68">
        <w:rPr>
          <w:rFonts w:ascii="Arial" w:hAnsi="Arial" w:cs="Arial"/>
          <w:b w:val="0"/>
          <w:caps w:val="0"/>
          <w:lang w:val="fr-FR"/>
        </w:rPr>
        <w:t xml:space="preserve"> au moyen de 4 vis</w:t>
      </w:r>
    </w:p>
    <w:p w:rsidR="000766E3" w:rsidRPr="00FE6A68" w:rsidRDefault="00FE6F63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Entretien facile grâce au couvercle amovible de l’unité de ventilation </w:t>
      </w:r>
    </w:p>
    <w:p w:rsidR="002677FE" w:rsidRDefault="00FE6F63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Moteur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très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silencieux</w:t>
      </w:r>
      <w:proofErr w:type="spellEnd"/>
      <w:r w:rsidR="002677FE">
        <w:rPr>
          <w:rFonts w:ascii="Arial" w:hAnsi="Arial" w:cs="Arial"/>
          <w:b w:val="0"/>
          <w:caps w:val="0"/>
        </w:rPr>
        <w:t xml:space="preserve"> </w:t>
      </w:r>
    </w:p>
    <w:p w:rsidR="005C071F" w:rsidRPr="005C3EC9" w:rsidRDefault="005C071F" w:rsidP="005C071F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D3722" w:rsidRPr="005C3EC9" w:rsidRDefault="00FE6F63" w:rsidP="009D3722">
      <w:pPr>
        <w:pStyle w:val="besteksubtitel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CARACTERISTIQUES </w:t>
      </w:r>
      <w:r w:rsidR="009D3722" w:rsidRPr="005C3EC9">
        <w:rPr>
          <w:rFonts w:ascii="Arial" w:hAnsi="Arial" w:cs="Arial"/>
          <w:caps w:val="0"/>
        </w:rPr>
        <w:t>TECHNI</w:t>
      </w:r>
      <w:r>
        <w:rPr>
          <w:rFonts w:ascii="Arial" w:hAnsi="Arial" w:cs="Arial"/>
          <w:caps w:val="0"/>
        </w:rPr>
        <w:t>QUES</w:t>
      </w:r>
    </w:p>
    <w:p w:rsidR="009D3722" w:rsidRPr="005C3EC9" w:rsidRDefault="009D3722" w:rsidP="009D3722">
      <w:pPr>
        <w:pStyle w:val="besteksubtitel"/>
        <w:rPr>
          <w:rFonts w:ascii="Arial" w:hAnsi="Arial" w:cs="Arial"/>
          <w:caps w:val="0"/>
          <w:sz w:val="22"/>
          <w:szCs w:val="22"/>
        </w:rPr>
      </w:pPr>
    </w:p>
    <w:p w:rsidR="009D3722" w:rsidRPr="00FE6A68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Dimensions </w:t>
      </w:r>
      <w:r w:rsidR="009D3722" w:rsidRPr="00FE6A68">
        <w:rPr>
          <w:rFonts w:ascii="Arial" w:hAnsi="Arial" w:cs="Arial"/>
          <w:b w:val="0"/>
          <w:caps w:val="0"/>
          <w:lang w:val="fr-FR"/>
        </w:rPr>
        <w:t>: 320 x 320 x 180mm (L</w:t>
      </w:r>
      <w:r w:rsidRPr="00FE6A68">
        <w:rPr>
          <w:rFonts w:ascii="Arial" w:hAnsi="Arial" w:cs="Arial"/>
          <w:b w:val="0"/>
          <w:caps w:val="0"/>
          <w:lang w:val="fr-FR"/>
        </w:rPr>
        <w:t>ong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 x </w:t>
      </w:r>
      <w:r w:rsidRPr="00FE6A68">
        <w:rPr>
          <w:rFonts w:ascii="Arial" w:hAnsi="Arial" w:cs="Arial"/>
          <w:b w:val="0"/>
          <w:caps w:val="0"/>
          <w:lang w:val="fr-FR"/>
        </w:rPr>
        <w:t>larg.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 x H)</w:t>
      </w:r>
    </w:p>
    <w:p w:rsidR="009D3722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Poids </w:t>
      </w:r>
      <w:r w:rsidR="009D3722">
        <w:rPr>
          <w:rFonts w:ascii="Arial" w:hAnsi="Arial" w:cs="Arial"/>
          <w:b w:val="0"/>
          <w:caps w:val="0"/>
        </w:rPr>
        <w:t>: 3,455 Kg</w:t>
      </w:r>
    </w:p>
    <w:p w:rsidR="009D3722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Tension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9D3722">
        <w:rPr>
          <w:rFonts w:ascii="Arial" w:hAnsi="Arial" w:cs="Arial"/>
          <w:b w:val="0"/>
          <w:caps w:val="0"/>
        </w:rPr>
        <w:t>: 1 x 230V/50Hz</w:t>
      </w:r>
    </w:p>
    <w:p w:rsidR="002677FE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Sécurité</w:t>
      </w:r>
      <w:proofErr w:type="spellEnd"/>
      <w:r w:rsidR="002677FE">
        <w:rPr>
          <w:rFonts w:ascii="Arial" w:hAnsi="Arial" w:cs="Arial"/>
          <w:b w:val="0"/>
          <w:caps w:val="0"/>
        </w:rPr>
        <w:t xml:space="preserve">: </w:t>
      </w:r>
    </w:p>
    <w:p w:rsidR="009D3722" w:rsidRPr="00FE6A68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Consommation moyenne 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27 W / </w:t>
      </w:r>
      <w:proofErr w:type="spellStart"/>
      <w:r w:rsidRPr="00FE6A68">
        <w:rPr>
          <w:rFonts w:ascii="Arial" w:hAnsi="Arial" w:cs="Arial"/>
          <w:b w:val="0"/>
          <w:caps w:val="0"/>
          <w:lang w:val="fr-FR"/>
        </w:rPr>
        <w:t>consommmation</w:t>
      </w:r>
      <w:proofErr w:type="spellEnd"/>
      <w:r w:rsidRPr="00FE6A68">
        <w:rPr>
          <w:rFonts w:ascii="Arial" w:hAnsi="Arial" w:cs="Arial"/>
          <w:b w:val="0"/>
          <w:caps w:val="0"/>
          <w:lang w:val="fr-FR"/>
        </w:rPr>
        <w:t xml:space="preserve"> maximale </w:t>
      </w:r>
      <w:r w:rsidR="009D3722" w:rsidRPr="00FE6A68">
        <w:rPr>
          <w:rFonts w:ascii="Arial" w:hAnsi="Arial" w:cs="Arial"/>
          <w:b w:val="0"/>
          <w:caps w:val="0"/>
          <w:lang w:val="fr-FR"/>
        </w:rPr>
        <w:t>54 W</w:t>
      </w:r>
    </w:p>
    <w:p w:rsidR="009D3722" w:rsidRPr="00FE6A68" w:rsidRDefault="009D3722" w:rsidP="009D3722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FF69BD" w:rsidRDefault="00793661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Grilles </w:t>
      </w:r>
      <w:proofErr w:type="spellStart"/>
      <w:r>
        <w:rPr>
          <w:rFonts w:ascii="Arial" w:hAnsi="Arial" w:cs="Arial"/>
          <w:b w:val="0"/>
          <w:caps w:val="0"/>
          <w:sz w:val="22"/>
          <w:szCs w:val="22"/>
          <w:u w:val="single"/>
        </w:rPr>
        <w:t>d’e</w:t>
      </w:r>
      <w:r w:rsidR="005C3EC9">
        <w:rPr>
          <w:rFonts w:ascii="Arial" w:hAnsi="Arial" w:cs="Arial"/>
          <w:b w:val="0"/>
          <w:caps w:val="0"/>
          <w:sz w:val="22"/>
          <w:szCs w:val="22"/>
          <w:u w:val="single"/>
        </w:rPr>
        <w:t>xtracti</w:t>
      </w:r>
      <w:r>
        <w:rPr>
          <w:rFonts w:ascii="Arial" w:hAnsi="Arial" w:cs="Arial"/>
          <w:b w:val="0"/>
          <w:caps w:val="0"/>
          <w:sz w:val="22"/>
          <w:szCs w:val="22"/>
          <w:u w:val="single"/>
        </w:rPr>
        <w:t>on</w:t>
      </w:r>
      <w:proofErr w:type="spellEnd"/>
    </w:p>
    <w:p w:rsidR="00935565" w:rsidRDefault="00935565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9D3722" w:rsidRDefault="00793661" w:rsidP="005C3EC9">
      <w:pPr>
        <w:pStyle w:val="besteksubtitel"/>
        <w:rPr>
          <w:rFonts w:ascii="Arial" w:hAnsi="Arial" w:cs="Arial"/>
          <w:caps w:val="0"/>
        </w:rPr>
      </w:pPr>
      <w:proofErr w:type="spellStart"/>
      <w:r>
        <w:rPr>
          <w:rFonts w:ascii="Arial" w:hAnsi="Arial" w:cs="Arial"/>
          <w:caps w:val="0"/>
        </w:rPr>
        <w:t>Généralités</w:t>
      </w:r>
      <w:proofErr w:type="spellEnd"/>
      <w:r w:rsidR="009D3722">
        <w:rPr>
          <w:rFonts w:ascii="Arial" w:hAnsi="Arial" w:cs="Arial"/>
          <w:caps w:val="0"/>
        </w:rPr>
        <w:t xml:space="preserve"> </w:t>
      </w:r>
    </w:p>
    <w:p w:rsidR="009D3722" w:rsidRDefault="009D3722" w:rsidP="005C3EC9">
      <w:pPr>
        <w:pStyle w:val="besteksubtitel"/>
        <w:rPr>
          <w:rFonts w:ascii="Arial" w:hAnsi="Arial" w:cs="Arial"/>
          <w:caps w:val="0"/>
        </w:rPr>
      </w:pPr>
    </w:p>
    <w:p w:rsidR="009D3722" w:rsidRPr="00FE6A68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Grille carrée en 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PVC </w:t>
      </w:r>
      <w:r w:rsidRPr="00FE6A68">
        <w:rPr>
          <w:rFonts w:ascii="Arial" w:hAnsi="Arial" w:cs="Arial"/>
          <w:b w:val="0"/>
          <w:caps w:val="0"/>
          <w:lang w:val="fr-FR"/>
        </w:rPr>
        <w:t>blanc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 (RAL 9010) </w:t>
      </w:r>
      <w:r w:rsidRPr="00FE6A68">
        <w:rPr>
          <w:rFonts w:ascii="Arial" w:hAnsi="Arial" w:cs="Arial"/>
          <w:b w:val="0"/>
          <w:caps w:val="0"/>
          <w:lang w:val="fr-FR"/>
        </w:rPr>
        <w:t>avec panneau avant démontable pour entretien</w:t>
      </w:r>
    </w:p>
    <w:p w:rsidR="009D3722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Diamètre</w:t>
      </w:r>
      <w:proofErr w:type="spellEnd"/>
      <w:r>
        <w:rPr>
          <w:rFonts w:ascii="Arial" w:hAnsi="Arial" w:cs="Arial"/>
          <w:b w:val="0"/>
          <w:caps w:val="0"/>
        </w:rPr>
        <w:t xml:space="preserve"> de raccordement </w:t>
      </w:r>
      <w:r w:rsidR="009D3722">
        <w:rPr>
          <w:rFonts w:ascii="Arial" w:hAnsi="Arial" w:cs="Arial"/>
          <w:b w:val="0"/>
          <w:caps w:val="0"/>
        </w:rPr>
        <w:t>80</w:t>
      </w:r>
      <w:r>
        <w:rPr>
          <w:rFonts w:ascii="Arial" w:hAnsi="Arial" w:cs="Arial"/>
          <w:b w:val="0"/>
          <w:caps w:val="0"/>
        </w:rPr>
        <w:t xml:space="preserve"> </w:t>
      </w:r>
      <w:r w:rsidR="009D3722">
        <w:rPr>
          <w:rFonts w:ascii="Arial" w:hAnsi="Arial" w:cs="Arial"/>
          <w:b w:val="0"/>
          <w:caps w:val="0"/>
        </w:rPr>
        <w:t>mm</w:t>
      </w:r>
    </w:p>
    <w:p w:rsidR="009D3722" w:rsidRPr="00FE6A68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>Alimentation pile de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 9V (n</w:t>
      </w:r>
      <w:r w:rsidRPr="00FE6A68">
        <w:rPr>
          <w:rFonts w:ascii="Arial" w:hAnsi="Arial" w:cs="Arial"/>
          <w:b w:val="0"/>
          <w:caps w:val="0"/>
          <w:lang w:val="fr-FR"/>
        </w:rPr>
        <w:t>on fournie</w:t>
      </w:r>
      <w:r w:rsidR="009D3722" w:rsidRPr="00FE6A68">
        <w:rPr>
          <w:rFonts w:ascii="Arial" w:hAnsi="Arial" w:cs="Arial"/>
          <w:b w:val="0"/>
          <w:caps w:val="0"/>
          <w:lang w:val="fr-FR"/>
        </w:rPr>
        <w:t>) o</w:t>
      </w:r>
      <w:r w:rsidRPr="00FE6A68">
        <w:rPr>
          <w:rFonts w:ascii="Arial" w:hAnsi="Arial" w:cs="Arial"/>
          <w:b w:val="0"/>
          <w:caps w:val="0"/>
          <w:lang w:val="fr-FR"/>
        </w:rPr>
        <w:t xml:space="preserve">u carte d’alimentation </w:t>
      </w:r>
      <w:r w:rsidR="009D3722" w:rsidRPr="00FE6A68">
        <w:rPr>
          <w:rFonts w:ascii="Arial" w:hAnsi="Arial" w:cs="Arial"/>
          <w:b w:val="0"/>
          <w:caps w:val="0"/>
          <w:lang w:val="fr-FR"/>
        </w:rPr>
        <w:t>12 VAC (</w:t>
      </w:r>
      <w:r w:rsidRPr="00FE6A68">
        <w:rPr>
          <w:rFonts w:ascii="Arial" w:hAnsi="Arial" w:cs="Arial"/>
          <w:b w:val="0"/>
          <w:caps w:val="0"/>
          <w:lang w:val="fr-FR"/>
        </w:rPr>
        <w:t xml:space="preserve">en </w:t>
      </w:r>
      <w:r w:rsidR="009D3722" w:rsidRPr="00FE6A68">
        <w:rPr>
          <w:rFonts w:ascii="Arial" w:hAnsi="Arial" w:cs="Arial"/>
          <w:b w:val="0"/>
          <w:caps w:val="0"/>
          <w:lang w:val="fr-FR"/>
        </w:rPr>
        <w:t>option)</w:t>
      </w:r>
    </w:p>
    <w:p w:rsidR="009D3722" w:rsidRPr="00FE6A68" w:rsidRDefault="00793661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b w:val="0"/>
          <w:caps w:val="0"/>
          <w:lang w:val="fr-FR"/>
        </w:rPr>
        <w:t xml:space="preserve">Dimension des grilles d’extraction </w:t>
      </w:r>
      <w:r w:rsidR="009D3722" w:rsidRPr="00FE6A68">
        <w:rPr>
          <w:rFonts w:ascii="Arial" w:hAnsi="Arial" w:cs="Arial"/>
          <w:b w:val="0"/>
          <w:caps w:val="0"/>
          <w:lang w:val="fr-FR"/>
        </w:rPr>
        <w:t>PH75, PT25, (H50)</w:t>
      </w:r>
      <w:r w:rsidRPr="00FE6A68">
        <w:rPr>
          <w:rFonts w:ascii="Arial" w:hAnsi="Arial" w:cs="Arial"/>
          <w:b w:val="0"/>
          <w:caps w:val="0"/>
          <w:lang w:val="fr-FR"/>
        </w:rPr>
        <w:t xml:space="preserve"> </w:t>
      </w:r>
      <w:r w:rsidR="009D3722" w:rsidRPr="00FE6A68">
        <w:rPr>
          <w:rFonts w:ascii="Arial" w:hAnsi="Arial" w:cs="Arial"/>
          <w:b w:val="0"/>
          <w:caps w:val="0"/>
          <w:lang w:val="fr-FR"/>
        </w:rPr>
        <w:t>: 151 x 159 x 43 (L</w:t>
      </w:r>
      <w:r w:rsidRPr="00FE6A68">
        <w:rPr>
          <w:rFonts w:ascii="Arial" w:hAnsi="Arial" w:cs="Arial"/>
          <w:b w:val="0"/>
          <w:caps w:val="0"/>
          <w:lang w:val="fr-FR"/>
        </w:rPr>
        <w:t>ong.</w:t>
      </w:r>
      <w:r w:rsidR="009D3722" w:rsidRPr="00FE6A68">
        <w:rPr>
          <w:rFonts w:ascii="Arial" w:hAnsi="Arial" w:cs="Arial"/>
          <w:b w:val="0"/>
          <w:caps w:val="0"/>
          <w:lang w:val="fr-FR"/>
        </w:rPr>
        <w:t xml:space="preserve"> x </w:t>
      </w:r>
      <w:proofErr w:type="spellStart"/>
      <w:r w:rsidRPr="00FE6A68">
        <w:rPr>
          <w:rFonts w:ascii="Arial" w:hAnsi="Arial" w:cs="Arial"/>
          <w:b w:val="0"/>
          <w:caps w:val="0"/>
          <w:lang w:val="fr-FR"/>
        </w:rPr>
        <w:t>larg.</w:t>
      </w:r>
      <w:r w:rsidR="009D3722" w:rsidRPr="00FE6A68">
        <w:rPr>
          <w:rFonts w:ascii="Arial" w:hAnsi="Arial" w:cs="Arial"/>
          <w:b w:val="0"/>
          <w:caps w:val="0"/>
          <w:lang w:val="fr-FR"/>
        </w:rPr>
        <w:t>x</w:t>
      </w:r>
      <w:proofErr w:type="spellEnd"/>
      <w:r w:rsidR="009D3722" w:rsidRPr="00FE6A68">
        <w:rPr>
          <w:rFonts w:ascii="Arial" w:hAnsi="Arial" w:cs="Arial"/>
          <w:b w:val="0"/>
          <w:caps w:val="0"/>
          <w:lang w:val="fr-FR"/>
        </w:rPr>
        <w:t xml:space="preserve"> H)</w:t>
      </w:r>
    </w:p>
    <w:p w:rsidR="009D3722" w:rsidRPr="00FE6A68" w:rsidRDefault="009D3722" w:rsidP="005C3EC9">
      <w:pPr>
        <w:pStyle w:val="besteksubtitel"/>
        <w:rPr>
          <w:rFonts w:ascii="Arial" w:hAnsi="Arial" w:cs="Arial"/>
          <w:caps w:val="0"/>
          <w:lang w:val="fr-FR"/>
        </w:rPr>
      </w:pPr>
    </w:p>
    <w:p w:rsidR="00131AB5" w:rsidRPr="00FE6A68" w:rsidRDefault="00935565" w:rsidP="00131AB5">
      <w:pPr>
        <w:pStyle w:val="besteksubtitel"/>
        <w:ind w:firstLine="708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caps w:val="0"/>
          <w:lang w:val="fr-FR"/>
        </w:rPr>
        <w:t>PT25</w:t>
      </w:r>
      <w:r w:rsidR="00131AB5" w:rsidRPr="00FE6A68">
        <w:rPr>
          <w:rFonts w:ascii="Arial" w:hAnsi="Arial" w:cs="Arial"/>
          <w:caps w:val="0"/>
          <w:lang w:val="fr-FR"/>
        </w:rPr>
        <w:t>:</w:t>
      </w:r>
      <w:r w:rsidR="00131AB5" w:rsidRPr="00FE6A68">
        <w:rPr>
          <w:rFonts w:ascii="Arial" w:hAnsi="Arial" w:cs="Arial"/>
          <w:b w:val="0"/>
          <w:caps w:val="0"/>
          <w:lang w:val="fr-FR"/>
        </w:rPr>
        <w:t xml:space="preserve"> </w:t>
      </w:r>
      <w:r w:rsidR="00850DEB" w:rsidRPr="00FE6A68">
        <w:rPr>
          <w:rFonts w:ascii="Arial" w:hAnsi="Arial" w:cs="Arial"/>
          <w:b w:val="0"/>
          <w:caps w:val="0"/>
          <w:lang w:val="fr-FR"/>
        </w:rPr>
        <w:tab/>
      </w:r>
      <w:r w:rsidR="00850DEB" w:rsidRPr="00FE6A68">
        <w:rPr>
          <w:rFonts w:ascii="Arial" w:hAnsi="Arial" w:cs="Arial"/>
          <w:b w:val="0"/>
          <w:caps w:val="0"/>
          <w:lang w:val="fr-FR"/>
        </w:rPr>
        <w:tab/>
      </w:r>
      <w:r w:rsidR="00793661" w:rsidRPr="00FE6A68">
        <w:rPr>
          <w:rFonts w:ascii="Arial" w:hAnsi="Arial" w:cs="Arial"/>
          <w:b w:val="0"/>
          <w:caps w:val="0"/>
          <w:lang w:val="fr-FR"/>
        </w:rPr>
        <w:t xml:space="preserve">Extraction </w:t>
      </w:r>
      <w:r w:rsidR="00131AB5" w:rsidRPr="00FE6A68">
        <w:rPr>
          <w:rFonts w:ascii="Arial" w:hAnsi="Arial" w:cs="Arial"/>
          <w:b w:val="0"/>
          <w:caps w:val="0"/>
          <w:lang w:val="fr-FR"/>
        </w:rPr>
        <w:t>toilet</w:t>
      </w:r>
      <w:r w:rsidR="00793661" w:rsidRPr="00FE6A68">
        <w:rPr>
          <w:rFonts w:ascii="Arial" w:hAnsi="Arial" w:cs="Arial"/>
          <w:b w:val="0"/>
          <w:caps w:val="0"/>
          <w:lang w:val="fr-FR"/>
        </w:rPr>
        <w:t xml:space="preserve">tes avec détecteur de présence et minuterie </w:t>
      </w:r>
      <w:r w:rsidR="00131AB5" w:rsidRPr="00FE6A68">
        <w:rPr>
          <w:rFonts w:ascii="Arial" w:hAnsi="Arial" w:cs="Arial"/>
          <w:b w:val="0"/>
          <w:caps w:val="0"/>
          <w:lang w:val="fr-FR"/>
        </w:rPr>
        <w:t>20’</w:t>
      </w:r>
    </w:p>
    <w:p w:rsidR="00131AB5" w:rsidRPr="00FE6A68" w:rsidRDefault="00131AB5" w:rsidP="00131AB5">
      <w:pPr>
        <w:pStyle w:val="besteksubtitel"/>
        <w:ind w:left="708"/>
        <w:rPr>
          <w:rFonts w:ascii="Arial" w:hAnsi="Arial" w:cs="Arial"/>
          <w:b w:val="0"/>
          <w:caps w:val="0"/>
          <w:lang w:val="fr-FR"/>
        </w:rPr>
      </w:pPr>
      <w:r w:rsidRPr="00FE6A68">
        <w:rPr>
          <w:rFonts w:ascii="Arial" w:hAnsi="Arial" w:cs="Arial"/>
          <w:caps w:val="0"/>
          <w:lang w:val="fr-FR"/>
        </w:rPr>
        <w:t xml:space="preserve">H50: </w:t>
      </w:r>
      <w:r w:rsidR="00850DEB" w:rsidRPr="00FE6A68">
        <w:rPr>
          <w:rFonts w:ascii="Arial" w:hAnsi="Arial" w:cs="Arial"/>
          <w:caps w:val="0"/>
          <w:lang w:val="fr-FR"/>
        </w:rPr>
        <w:tab/>
      </w:r>
      <w:r w:rsidR="00850DEB" w:rsidRPr="00FE6A68">
        <w:rPr>
          <w:rFonts w:ascii="Arial" w:hAnsi="Arial" w:cs="Arial"/>
          <w:caps w:val="0"/>
          <w:lang w:val="fr-FR"/>
        </w:rPr>
        <w:tab/>
      </w:r>
      <w:r w:rsidR="00793661" w:rsidRPr="00FE6A68">
        <w:rPr>
          <w:rFonts w:ascii="Arial" w:hAnsi="Arial" w:cs="Arial"/>
          <w:b w:val="0"/>
          <w:caps w:val="0"/>
          <w:lang w:val="fr-FR"/>
        </w:rPr>
        <w:t>Extraction buanderie avec détection d’humidité</w:t>
      </w:r>
    </w:p>
    <w:p w:rsidR="00935565" w:rsidRPr="00FE6A68" w:rsidRDefault="00131AB5" w:rsidP="00793661">
      <w:pPr>
        <w:pStyle w:val="besteksubtitel"/>
        <w:ind w:firstLine="708"/>
        <w:rPr>
          <w:rFonts w:ascii="Arial" w:hAnsi="Arial" w:cs="Arial"/>
          <w:caps w:val="0"/>
          <w:lang w:val="fr-FR"/>
        </w:rPr>
      </w:pPr>
      <w:r w:rsidRPr="00FE6A68">
        <w:rPr>
          <w:rFonts w:ascii="Arial" w:hAnsi="Arial" w:cs="Arial"/>
          <w:caps w:val="0"/>
          <w:lang w:val="fr-FR"/>
        </w:rPr>
        <w:t>PH75</w:t>
      </w:r>
      <w:r w:rsidRPr="00FE6A68">
        <w:rPr>
          <w:rFonts w:ascii="Arial" w:hAnsi="Arial" w:cs="Arial"/>
          <w:b w:val="0"/>
          <w:caps w:val="0"/>
          <w:lang w:val="fr-FR"/>
        </w:rPr>
        <w:t xml:space="preserve">: </w:t>
      </w:r>
      <w:r w:rsidR="00850DEB" w:rsidRPr="00FE6A68">
        <w:rPr>
          <w:rFonts w:ascii="Arial" w:hAnsi="Arial" w:cs="Arial"/>
          <w:b w:val="0"/>
          <w:caps w:val="0"/>
          <w:lang w:val="fr-FR"/>
        </w:rPr>
        <w:tab/>
      </w:r>
      <w:r w:rsidR="00850DEB" w:rsidRPr="00FE6A68">
        <w:rPr>
          <w:rFonts w:ascii="Arial" w:hAnsi="Arial" w:cs="Arial"/>
          <w:b w:val="0"/>
          <w:caps w:val="0"/>
          <w:lang w:val="fr-FR"/>
        </w:rPr>
        <w:tab/>
      </w:r>
      <w:r w:rsidR="00793661" w:rsidRPr="00FE6A68">
        <w:rPr>
          <w:rFonts w:ascii="Arial" w:hAnsi="Arial" w:cs="Arial"/>
          <w:b w:val="0"/>
          <w:caps w:val="0"/>
          <w:lang w:val="fr-FR"/>
        </w:rPr>
        <w:t xml:space="preserve">Extraction salle de bains ou cuisine avec détecteur de présence et d’humidité </w:t>
      </w:r>
    </w:p>
    <w:p w:rsidR="00131AB5" w:rsidRPr="00FE6A68" w:rsidRDefault="00131AB5" w:rsidP="00935565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793661" w:rsidRPr="00FE6A68" w:rsidRDefault="00793661" w:rsidP="00935565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tbl>
      <w:tblPr>
        <w:tblpPr w:leftFromText="141" w:rightFromText="141" w:vertAnchor="text" w:horzAnchor="margin" w:tblpY="132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2677FE" w:rsidRPr="000F6111" w:rsidTr="002677FE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2677FE" w:rsidRPr="00FE6A68" w:rsidRDefault="00793661" w:rsidP="00793661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FE6A68">
              <w:rPr>
                <w:rFonts w:eastAsia="Arial" w:cs="Arial"/>
                <w:b/>
                <w:sz w:val="20"/>
                <w:szCs w:val="20"/>
                <w:lang w:val="fr-FR"/>
              </w:rPr>
              <w:t>Facteur de multiplication et de</w:t>
            </w:r>
            <w:r w:rsidR="002677FE" w:rsidRPr="00FE6A68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 r</w:t>
            </w:r>
            <w:r w:rsidRPr="00FE6A68">
              <w:rPr>
                <w:rFonts w:eastAsia="Arial" w:cs="Arial"/>
                <w:b/>
                <w:sz w:val="20"/>
                <w:szCs w:val="20"/>
                <w:lang w:val="fr-FR"/>
              </w:rPr>
              <w:t>é</w:t>
            </w:r>
            <w:r w:rsidR="002677FE" w:rsidRPr="00FE6A68">
              <w:rPr>
                <w:rFonts w:eastAsia="Arial" w:cs="Arial"/>
                <w:b/>
                <w:sz w:val="20"/>
                <w:szCs w:val="20"/>
                <w:lang w:val="fr-FR"/>
              </w:rPr>
              <w:t>ducti</w:t>
            </w:r>
            <w:r w:rsidRPr="00FE6A68">
              <w:rPr>
                <w:rFonts w:eastAsia="Arial" w:cs="Arial"/>
                <w:b/>
                <w:sz w:val="20"/>
                <w:szCs w:val="20"/>
                <w:lang w:val="fr-FR"/>
              </w:rPr>
              <w:t>on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2677FE" w:rsidRPr="000F6111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F6111">
              <w:rPr>
                <w:rFonts w:cs="Arial"/>
                <w:b/>
                <w:sz w:val="20"/>
                <w:szCs w:val="20"/>
              </w:rPr>
              <w:t>M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  <w:proofErr w:type="spellEnd"/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2677FE" w:rsidRPr="000F6111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  <w:proofErr w:type="spellEnd"/>
          </w:p>
        </w:tc>
      </w:tr>
      <w:tr w:rsidR="002677FE" w:rsidRPr="000F6111" w:rsidTr="002677FE">
        <w:trPr>
          <w:trHeight w:val="281"/>
        </w:trPr>
        <w:tc>
          <w:tcPr>
            <w:tcW w:w="5275" w:type="dxa"/>
            <w:shd w:val="clear" w:color="auto" w:fill="F2F2F2"/>
          </w:tcPr>
          <w:p w:rsidR="002677FE" w:rsidRPr="00FE6A68" w:rsidRDefault="00793661" w:rsidP="00793661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Aérateur </w:t>
            </w:r>
            <w:proofErr w:type="spellStart"/>
            <w:r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>autoréglable</w:t>
            </w:r>
            <w:proofErr w:type="spellEnd"/>
            <w:r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 de classe </w:t>
            </w:r>
            <w:r w:rsidR="002677FE"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>P3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  <w:tr w:rsidR="002677FE" w:rsidRPr="000F6111" w:rsidTr="002677FE">
        <w:trPr>
          <w:trHeight w:val="271"/>
        </w:trPr>
        <w:tc>
          <w:tcPr>
            <w:tcW w:w="5275" w:type="dxa"/>
            <w:shd w:val="clear" w:color="auto" w:fill="F2F2F2"/>
          </w:tcPr>
          <w:p w:rsidR="002677FE" w:rsidRPr="00FE6A68" w:rsidRDefault="00793661" w:rsidP="00793661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Aérateur </w:t>
            </w:r>
            <w:proofErr w:type="spellStart"/>
            <w:r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>autoréglable</w:t>
            </w:r>
            <w:proofErr w:type="spellEnd"/>
            <w:r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 xml:space="preserve"> de classe </w:t>
            </w:r>
            <w:r w:rsidR="002677FE" w:rsidRPr="00FE6A68">
              <w:rPr>
                <w:rFonts w:cs="Arial"/>
                <w:color w:val="FF0000"/>
                <w:sz w:val="20"/>
                <w:szCs w:val="20"/>
                <w:lang w:val="fr-FR"/>
              </w:rPr>
              <w:t>P4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1,17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</w:tbl>
    <w:p w:rsidR="00131AB5" w:rsidRDefault="00131AB5" w:rsidP="00131AB5">
      <w:pPr>
        <w:pStyle w:val="besteksubtitel"/>
        <w:ind w:left="720"/>
        <w:rPr>
          <w:rFonts w:ascii="Arial" w:hAnsi="Arial" w:cs="Arial"/>
          <w:b w:val="0"/>
          <w:caps w:val="0"/>
        </w:rPr>
      </w:pPr>
    </w:p>
    <w:p w:rsidR="000F6111" w:rsidRDefault="000F6111" w:rsidP="000F6111">
      <w:pPr>
        <w:pStyle w:val="bestektekst"/>
        <w:rPr>
          <w:rFonts w:cs="Arial"/>
          <w:szCs w:val="20"/>
        </w:rPr>
      </w:pPr>
    </w:p>
    <w:p w:rsidR="00EE7378" w:rsidRPr="00FE6A68" w:rsidRDefault="00D10B54" w:rsidP="000F6111">
      <w:pPr>
        <w:pStyle w:val="bestektekst"/>
        <w:rPr>
          <w:rFonts w:cs="Arial"/>
          <w:sz w:val="16"/>
          <w:szCs w:val="16"/>
          <w:lang w:val="fr-FR"/>
        </w:rPr>
      </w:pPr>
      <w:r w:rsidRPr="00FE6A68">
        <w:rPr>
          <w:rFonts w:cs="Arial"/>
          <w:sz w:val="16"/>
          <w:szCs w:val="16"/>
          <w:vertAlign w:val="superscript"/>
          <w:lang w:val="fr-FR"/>
        </w:rPr>
        <w:t>(</w:t>
      </w:r>
      <w:r w:rsidR="00EE7378" w:rsidRPr="00FE6A68">
        <w:rPr>
          <w:rFonts w:cs="Arial"/>
          <w:sz w:val="16"/>
          <w:szCs w:val="16"/>
          <w:vertAlign w:val="superscript"/>
          <w:lang w:val="fr-FR"/>
        </w:rPr>
        <w:t>1</w:t>
      </w:r>
      <w:r w:rsidRPr="00FE6A68">
        <w:rPr>
          <w:rFonts w:cs="Arial"/>
          <w:sz w:val="16"/>
          <w:szCs w:val="16"/>
          <w:vertAlign w:val="superscript"/>
          <w:lang w:val="fr-FR"/>
        </w:rPr>
        <w:t>)</w:t>
      </w:r>
      <w:r w:rsidR="00EE7378" w:rsidRPr="00FE6A68">
        <w:rPr>
          <w:rFonts w:cs="Arial"/>
          <w:sz w:val="16"/>
          <w:szCs w:val="16"/>
          <w:lang w:val="fr-FR"/>
        </w:rPr>
        <w:t xml:space="preserve"> Tous les débits mesurés (DM) répondent à la condition 100 % DN ≤ DM ≤ 120 % DN (DN = débit nominal d’extraction selon </w:t>
      </w:r>
      <w:r w:rsidR="00EE7378" w:rsidRPr="00FE6A68">
        <w:rPr>
          <w:rFonts w:cs="Arial"/>
          <w:sz w:val="16"/>
          <w:szCs w:val="16"/>
          <w:lang w:val="fr-FR"/>
        </w:rPr>
        <w:br/>
        <w:t xml:space="preserve">   la </w:t>
      </w:r>
      <w:r w:rsidRPr="00FE6A68">
        <w:rPr>
          <w:rFonts w:cs="Arial"/>
          <w:sz w:val="16"/>
          <w:szCs w:val="16"/>
          <w:lang w:val="fr-FR"/>
        </w:rPr>
        <w:t>réglementation PEB)</w:t>
      </w:r>
    </w:p>
    <w:p w:rsidR="00D10B54" w:rsidRPr="00FE6A68" w:rsidRDefault="00D10B54" w:rsidP="000F6111">
      <w:pPr>
        <w:pStyle w:val="bestektekst"/>
        <w:rPr>
          <w:rFonts w:cs="Arial"/>
          <w:sz w:val="16"/>
          <w:szCs w:val="16"/>
          <w:lang w:val="fr-FR"/>
        </w:rPr>
      </w:pPr>
      <w:r w:rsidRPr="00FE6A68">
        <w:rPr>
          <w:rFonts w:cs="Arial"/>
          <w:sz w:val="16"/>
          <w:szCs w:val="16"/>
          <w:vertAlign w:val="superscript"/>
          <w:lang w:val="fr-FR"/>
        </w:rPr>
        <w:t>(2)</w:t>
      </w:r>
      <w:r w:rsidRPr="00FE6A68">
        <w:rPr>
          <w:rFonts w:cs="Arial"/>
          <w:sz w:val="16"/>
          <w:szCs w:val="16"/>
          <w:lang w:val="fr-FR"/>
        </w:rPr>
        <w:t xml:space="preserve"> Pour des demandes de permis de bâtir jusqu’au 31/12/2011 on peut calculer avec un facteur de réduction </w:t>
      </w:r>
      <w:proofErr w:type="spellStart"/>
      <w:r w:rsidRPr="00FE6A68">
        <w:rPr>
          <w:rFonts w:cs="Arial"/>
          <w:sz w:val="16"/>
          <w:szCs w:val="16"/>
          <w:lang w:val="fr-FR"/>
        </w:rPr>
        <w:t>f</w:t>
      </w:r>
      <w:r w:rsidRPr="00FE6A68">
        <w:rPr>
          <w:rFonts w:cs="Arial"/>
          <w:sz w:val="16"/>
          <w:szCs w:val="16"/>
          <w:vertAlign w:val="subscript"/>
          <w:lang w:val="fr-FR"/>
        </w:rPr>
        <w:t>DC</w:t>
      </w:r>
      <w:proofErr w:type="spellEnd"/>
      <w:r w:rsidRPr="00FE6A68">
        <w:rPr>
          <w:rFonts w:cs="Arial"/>
          <w:sz w:val="16"/>
          <w:szCs w:val="16"/>
          <w:vertAlign w:val="subscript"/>
          <w:lang w:val="fr-FR"/>
        </w:rPr>
        <w:t xml:space="preserve"> </w:t>
      </w:r>
      <w:r w:rsidRPr="00FE6A68">
        <w:rPr>
          <w:rFonts w:cs="Arial"/>
          <w:sz w:val="16"/>
          <w:szCs w:val="16"/>
          <w:lang w:val="fr-FR"/>
        </w:rPr>
        <w:t>= 0,88.</w:t>
      </w:r>
    </w:p>
    <w:p w:rsidR="00D10B54" w:rsidRPr="00FE6A68" w:rsidRDefault="00D10B54" w:rsidP="00D10B54">
      <w:pPr>
        <w:pStyle w:val="bestekproduct"/>
        <w:rPr>
          <w:rFonts w:cs="Arial"/>
          <w:caps w:val="0"/>
          <w:color w:val="auto"/>
          <w:sz w:val="16"/>
          <w:szCs w:val="16"/>
          <w:lang w:val="fr-FR"/>
        </w:rPr>
      </w:pPr>
    </w:p>
    <w:p w:rsidR="00D01E6A" w:rsidRPr="00FE6A68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FR"/>
        </w:rPr>
      </w:pPr>
    </w:p>
    <w:sectPr w:rsidR="00D01E6A" w:rsidRPr="00FE6A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E7" w:rsidRDefault="00D401E7" w:rsidP="000F6111">
      <w:r>
        <w:separator/>
      </w:r>
    </w:p>
  </w:endnote>
  <w:endnote w:type="continuationSeparator" w:id="0">
    <w:p w:rsidR="00D401E7" w:rsidRDefault="00D401E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CF" w:rsidRDefault="00E341CF" w:rsidP="00E341CF">
    <w:pPr>
      <w:jc w:val="center"/>
      <w:rPr>
        <w:rFonts w:cs="Arial"/>
        <w:bCs/>
        <w:iCs/>
        <w:sz w:val="16"/>
        <w:szCs w:val="16"/>
        <w:lang w:val="fr-FR"/>
      </w:rPr>
    </w:pPr>
  </w:p>
  <w:p w:rsidR="00E341CF" w:rsidRPr="001F11C9" w:rsidRDefault="00E341CF" w:rsidP="00E341CF">
    <w:pPr>
      <w:pStyle w:val="Tekstzonderopmaak"/>
      <w:numPr>
        <w:ilvl w:val="0"/>
        <w:numId w:val="15"/>
      </w:numPr>
      <w:autoSpaceDE/>
      <w:autoSpaceDN/>
      <w:jc w:val="center"/>
      <w:rPr>
        <w:rFonts w:ascii="Arial" w:hAnsi="Arial" w:cs="Arial"/>
        <w:bCs/>
        <w:iCs/>
        <w:sz w:val="16"/>
        <w:szCs w:val="16"/>
        <w:lang w:val="fr-FR"/>
      </w:rPr>
    </w:pPr>
    <w:r w:rsidRPr="001F11C9">
      <w:rPr>
        <w:rFonts w:ascii="Arial" w:hAnsi="Arial" w:cs="Arial"/>
        <w:bCs/>
        <w:iCs/>
        <w:sz w:val="16"/>
        <w:szCs w:val="16"/>
        <w:lang w:val="fr-FR"/>
      </w:rPr>
      <w:t>Ce cahier des charges pour l’extraction mécanique est à intégrer dans le lot électricité, sanitaire ou chauffage</w:t>
    </w:r>
  </w:p>
  <w:p w:rsidR="00E341CF" w:rsidRPr="001F11C9" w:rsidRDefault="00E341CF" w:rsidP="00E341CF">
    <w:pPr>
      <w:pStyle w:val="Tekstzonderopmaak"/>
      <w:numPr>
        <w:ilvl w:val="0"/>
        <w:numId w:val="15"/>
      </w:numPr>
      <w:autoSpaceDE/>
      <w:autoSpaceDN/>
      <w:jc w:val="center"/>
      <w:rPr>
        <w:rFonts w:ascii="Arial" w:hAnsi="Arial" w:cs="Arial"/>
        <w:bCs/>
        <w:iCs/>
        <w:sz w:val="16"/>
        <w:szCs w:val="16"/>
        <w:lang w:val="fr-FR"/>
      </w:rPr>
    </w:pPr>
    <w:r w:rsidRPr="001F11C9">
      <w:rPr>
        <w:rFonts w:ascii="Arial" w:hAnsi="Arial" w:cs="Arial"/>
        <w:bCs/>
        <w:iCs/>
        <w:sz w:val="16"/>
        <w:szCs w:val="16"/>
        <w:lang w:val="fr-FR"/>
      </w:rPr>
      <w:t>Le transfert est à spécifier dans le lot menuiserie intérieure</w:t>
    </w:r>
  </w:p>
  <w:p w:rsidR="00E341CF" w:rsidRPr="001F11C9" w:rsidRDefault="00E341CF" w:rsidP="00E341CF">
    <w:pPr>
      <w:pStyle w:val="Tekstzonderopmaak"/>
      <w:numPr>
        <w:ilvl w:val="0"/>
        <w:numId w:val="15"/>
      </w:numPr>
      <w:autoSpaceDE/>
      <w:autoSpaceDN/>
      <w:jc w:val="center"/>
      <w:rPr>
        <w:rFonts w:ascii="Arial" w:hAnsi="Arial" w:cs="Arial"/>
        <w:bCs/>
        <w:iCs/>
        <w:sz w:val="16"/>
        <w:szCs w:val="16"/>
        <w:lang w:val="fr-FR"/>
      </w:rPr>
    </w:pPr>
    <w:r w:rsidRPr="001F11C9">
      <w:rPr>
        <w:rFonts w:ascii="Arial" w:hAnsi="Arial" w:cs="Arial"/>
        <w:bCs/>
        <w:iCs/>
        <w:sz w:val="16"/>
        <w:szCs w:val="16"/>
        <w:lang w:val="fr-FR"/>
      </w:rPr>
      <w:t>L’amenée d’air auto-réglable est à spécifier dans le lot menuiserie extérieure</w:t>
    </w:r>
    <w:r w:rsidRPr="001F11C9">
      <w:rPr>
        <w:rFonts w:ascii="Arial" w:hAnsi="Arial" w:cs="Arial"/>
        <w:bCs/>
        <w:iCs/>
        <w:sz w:val="16"/>
        <w:szCs w:val="16"/>
        <w:lang w:val="fr-FR"/>
      </w:rPr>
      <w:br/>
    </w:r>
  </w:p>
  <w:p w:rsidR="00EE7378" w:rsidRPr="00E341CF" w:rsidRDefault="00EE7378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E7" w:rsidRDefault="00D401E7" w:rsidP="000F6111">
      <w:r>
        <w:separator/>
      </w:r>
    </w:p>
  </w:footnote>
  <w:footnote w:type="continuationSeparator" w:id="0">
    <w:p w:rsidR="00D401E7" w:rsidRDefault="00D401E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1BD"/>
    <w:multiLevelType w:val="hybridMultilevel"/>
    <w:tmpl w:val="3EFE18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A7B58"/>
    <w:multiLevelType w:val="hybridMultilevel"/>
    <w:tmpl w:val="AEF46B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2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558A"/>
    <w:multiLevelType w:val="hybridMultilevel"/>
    <w:tmpl w:val="96BA0AC4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3B0E"/>
    <w:rsid w:val="00023F4E"/>
    <w:rsid w:val="000766E3"/>
    <w:rsid w:val="000B28A9"/>
    <w:rsid w:val="000F6111"/>
    <w:rsid w:val="001263A2"/>
    <w:rsid w:val="00131AB5"/>
    <w:rsid w:val="001E1125"/>
    <w:rsid w:val="002677FE"/>
    <w:rsid w:val="002C4808"/>
    <w:rsid w:val="00301617"/>
    <w:rsid w:val="004250BD"/>
    <w:rsid w:val="004B21AD"/>
    <w:rsid w:val="004B4035"/>
    <w:rsid w:val="00554DD9"/>
    <w:rsid w:val="005C071F"/>
    <w:rsid w:val="005C3EC9"/>
    <w:rsid w:val="005D04F4"/>
    <w:rsid w:val="0075178A"/>
    <w:rsid w:val="00764D0E"/>
    <w:rsid w:val="00793661"/>
    <w:rsid w:val="007F75F3"/>
    <w:rsid w:val="0080131F"/>
    <w:rsid w:val="00806F7F"/>
    <w:rsid w:val="00844B95"/>
    <w:rsid w:val="00850DEB"/>
    <w:rsid w:val="00887CFB"/>
    <w:rsid w:val="00935565"/>
    <w:rsid w:val="00966F2D"/>
    <w:rsid w:val="009B3F71"/>
    <w:rsid w:val="009D3722"/>
    <w:rsid w:val="009D791B"/>
    <w:rsid w:val="00B679EF"/>
    <w:rsid w:val="00B76032"/>
    <w:rsid w:val="00B91415"/>
    <w:rsid w:val="00BD0DC8"/>
    <w:rsid w:val="00C504EB"/>
    <w:rsid w:val="00CE78ED"/>
    <w:rsid w:val="00D01E6A"/>
    <w:rsid w:val="00D10B54"/>
    <w:rsid w:val="00D22E19"/>
    <w:rsid w:val="00D32978"/>
    <w:rsid w:val="00D36D01"/>
    <w:rsid w:val="00D401E7"/>
    <w:rsid w:val="00DE31FE"/>
    <w:rsid w:val="00E341CF"/>
    <w:rsid w:val="00E6677A"/>
    <w:rsid w:val="00EC649D"/>
    <w:rsid w:val="00EE7378"/>
    <w:rsid w:val="00F56E7F"/>
    <w:rsid w:val="00F94BEF"/>
    <w:rsid w:val="00FA6B85"/>
    <w:rsid w:val="00FD4B0C"/>
    <w:rsid w:val="00FE6A68"/>
    <w:rsid w:val="00FE6F6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uiPriority w:val="99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uiPriority w:val="99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Rien Laverge</cp:lastModifiedBy>
  <cp:revision>7</cp:revision>
  <cp:lastPrinted>2012-06-20T09:39:00Z</cp:lastPrinted>
  <dcterms:created xsi:type="dcterms:W3CDTF">2012-06-21T09:35:00Z</dcterms:created>
  <dcterms:modified xsi:type="dcterms:W3CDTF">2012-11-15T14:35:00Z</dcterms:modified>
</cp:coreProperties>
</file>