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>453: Grille murale, à encastrer, type lourd, lames en feuille</w:t>
      </w:r>
    </w:p>
    <w:p w:rsidR="00092A51" w:rsidRPr="00092A51" w:rsidRDefault="00092A51" w:rsidP="00092A51">
      <w:pPr>
        <w:pStyle w:val="NoSpacing"/>
        <w:rPr>
          <w:lang w:val="fr-FR"/>
        </w:rPr>
      </w:pPr>
    </w:p>
    <w:p w:rsidR="00092A51" w:rsidRPr="00092A51" w:rsidRDefault="00092A51" w:rsidP="00092A51">
      <w:pPr>
        <w:pStyle w:val="NoSpacing"/>
        <w:rPr>
          <w:lang w:val="fr-FR"/>
        </w:rPr>
      </w:pPr>
      <w:bookmarkStart w:id="0" w:name="_GoBack"/>
      <w:bookmarkEnd w:id="0"/>
      <w:r w:rsidRPr="00092A51">
        <w:rPr>
          <w:lang w:val="fr-FR"/>
        </w:rPr>
        <w:t>Matériaux :</w:t>
      </w: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>- Cadre en aluminium Al Mg Si 0,5</w:t>
      </w: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>- Lames en feuille d'aluminium laminé</w:t>
      </w:r>
    </w:p>
    <w:p w:rsidR="00092A51" w:rsidRPr="00092A51" w:rsidRDefault="00092A51" w:rsidP="00092A51">
      <w:pPr>
        <w:pStyle w:val="NoSpacing"/>
        <w:rPr>
          <w:lang w:val="fr-FR"/>
        </w:rPr>
      </w:pP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>Traitement de surface :</w:t>
      </w: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 xml:space="preserve">- </w:t>
      </w:r>
      <w:proofErr w:type="spellStart"/>
      <w:r w:rsidRPr="00092A51">
        <w:rPr>
          <w:lang w:val="fr-FR"/>
        </w:rPr>
        <w:t>Thermolaqué</w:t>
      </w:r>
      <w:proofErr w:type="spellEnd"/>
      <w:r w:rsidRPr="00092A51">
        <w:rPr>
          <w:lang w:val="fr-FR"/>
        </w:rPr>
        <w:t xml:space="preserve"> en teintes RAL : monté d'abord en brut et ensuite </w:t>
      </w:r>
      <w:proofErr w:type="spellStart"/>
      <w:r w:rsidRPr="00092A51">
        <w:rPr>
          <w:lang w:val="fr-FR"/>
        </w:rPr>
        <w:t>chromaté</w:t>
      </w:r>
      <w:proofErr w:type="spellEnd"/>
      <w:r w:rsidRPr="00092A51">
        <w:rPr>
          <w:lang w:val="fr-FR"/>
        </w:rPr>
        <w:t xml:space="preserve"> et </w:t>
      </w:r>
      <w:proofErr w:type="spellStart"/>
      <w:r w:rsidRPr="00092A51">
        <w:rPr>
          <w:lang w:val="fr-FR"/>
        </w:rPr>
        <w:t>thermolaqué</w:t>
      </w:r>
      <w:proofErr w:type="spellEnd"/>
      <w:r w:rsidRPr="00092A51">
        <w:rPr>
          <w:lang w:val="fr-FR"/>
        </w:rPr>
        <w:t xml:space="preserve"> afin de garantir une finition parfaite au niveau des coins et des angles de coupes (60 à 70 microns).</w:t>
      </w:r>
    </w:p>
    <w:p w:rsidR="00092A51" w:rsidRPr="00092A51" w:rsidRDefault="00092A51" w:rsidP="00092A51">
      <w:pPr>
        <w:pStyle w:val="NoSpacing"/>
        <w:rPr>
          <w:lang w:val="fr-FR"/>
        </w:rPr>
      </w:pP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>Exécution :</w:t>
      </w: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>- Profils cadres en forme de L d'une hauteur totale de 32 mm biseautés sous un angle de 45 degrés et assemblés par pression avec des équerres.</w:t>
      </w: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>- Supports de lames en aluminium rivetés sur les profils cadres verticaux perforés.</w:t>
      </w: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>- Pour des largeurs supérieures à 700 mm on prévoit un profil U perforé où sont montés, en renfort, des supports de lames supplémentaires.</w:t>
      </w: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 xml:space="preserve">- Les lames en forme de Z d'une hauteur de 76,5 mm sont </w:t>
      </w:r>
      <w:proofErr w:type="spellStart"/>
      <w:r w:rsidRPr="00092A51">
        <w:rPr>
          <w:lang w:val="fr-FR"/>
        </w:rPr>
        <w:t>clipsées</w:t>
      </w:r>
      <w:proofErr w:type="spellEnd"/>
      <w:r w:rsidRPr="00092A51">
        <w:rPr>
          <w:lang w:val="fr-FR"/>
        </w:rPr>
        <w:t xml:space="preserve"> dans les supports de lames. Le pas de lame s'élève à 65 </w:t>
      </w:r>
      <w:proofErr w:type="spellStart"/>
      <w:r w:rsidRPr="00092A51">
        <w:rPr>
          <w:lang w:val="fr-FR"/>
        </w:rPr>
        <w:t>mm.</w:t>
      </w:r>
      <w:proofErr w:type="spellEnd"/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>- Au dos de la grille on tend un treillis antistatique en inox de 18/8 dans le cadre au moyen d'une corde en Nylon.</w:t>
      </w: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>- Profondeur d'encastrement : 59,5 mm</w:t>
      </w: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>- Epaisseur totale : 64,5 mm</w:t>
      </w: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>- Surface libre visuelle : 69 %</w:t>
      </w: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>- Surface libre physique : 55 %</w:t>
      </w:r>
    </w:p>
    <w:p w:rsidR="00092A51" w:rsidRPr="00092A51" w:rsidRDefault="00092A51" w:rsidP="00092A51">
      <w:pPr>
        <w:pStyle w:val="NoSpacing"/>
        <w:rPr>
          <w:lang w:val="fr-FR"/>
        </w:rPr>
      </w:pP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>Options :</w:t>
      </w: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>- Pourvu d'un profil récupérateur d'eau, monté en dessous de la lame inférieure qui assure une étanchéité à l'eau optimale (résultats du test HEVAC suivent)</w:t>
      </w:r>
    </w:p>
    <w:p w:rsidR="00092A51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 xml:space="preserve">- Ce profil récupérateur d'eau en aluminium Al Mg Si 0,5 peut être anodisé ou </w:t>
      </w:r>
      <w:proofErr w:type="spellStart"/>
      <w:r w:rsidRPr="00092A51">
        <w:rPr>
          <w:lang w:val="fr-FR"/>
        </w:rPr>
        <w:t>thermolaqué</w:t>
      </w:r>
      <w:proofErr w:type="spellEnd"/>
      <w:r w:rsidRPr="00092A51">
        <w:rPr>
          <w:lang w:val="fr-FR"/>
        </w:rPr>
        <w:t xml:space="preserve"> dans la même finition que la grille</w:t>
      </w:r>
    </w:p>
    <w:p w:rsidR="00092A51" w:rsidRPr="00092A51" w:rsidRDefault="00092A51" w:rsidP="00092A51">
      <w:pPr>
        <w:pStyle w:val="NoSpacing"/>
        <w:rPr>
          <w:lang w:val="fr-FR"/>
        </w:rPr>
      </w:pPr>
    </w:p>
    <w:p w:rsidR="00092A51" w:rsidRPr="00092A51" w:rsidRDefault="00092A51" w:rsidP="00092A51">
      <w:pPr>
        <w:pStyle w:val="NoSpacing"/>
        <w:rPr>
          <w:lang w:val="nl-BE"/>
        </w:rPr>
      </w:pPr>
      <w:r w:rsidRPr="00092A51">
        <w:rPr>
          <w:lang w:val="nl-BE"/>
        </w:rPr>
        <w:t>Montage :</w:t>
      </w:r>
    </w:p>
    <w:p w:rsidR="00965CCF" w:rsidRPr="00092A51" w:rsidRDefault="00092A51" w:rsidP="00092A51">
      <w:pPr>
        <w:pStyle w:val="NoSpacing"/>
        <w:rPr>
          <w:lang w:val="fr-FR"/>
        </w:rPr>
      </w:pPr>
      <w:r w:rsidRPr="00092A51">
        <w:rPr>
          <w:lang w:val="fr-FR"/>
        </w:rPr>
        <w:t xml:space="preserve">- Les grilles peuvent être fixées au moyen de </w:t>
      </w:r>
      <w:proofErr w:type="spellStart"/>
      <w:r w:rsidRPr="00092A51">
        <w:rPr>
          <w:lang w:val="fr-FR"/>
        </w:rPr>
        <w:t>doguets</w:t>
      </w:r>
      <w:proofErr w:type="spellEnd"/>
      <w:r w:rsidRPr="00092A51">
        <w:rPr>
          <w:lang w:val="fr-FR"/>
        </w:rPr>
        <w:t xml:space="preserve"> n° 429.</w:t>
      </w:r>
    </w:p>
    <w:sectPr w:rsidR="00965CCF" w:rsidRPr="00092A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92A51"/>
    <w:rsid w:val="000A3570"/>
    <w:rsid w:val="0015799F"/>
    <w:rsid w:val="00257C53"/>
    <w:rsid w:val="00470048"/>
    <w:rsid w:val="006162E7"/>
    <w:rsid w:val="00832EAA"/>
    <w:rsid w:val="008756A2"/>
    <w:rsid w:val="00916B97"/>
    <w:rsid w:val="009417DD"/>
    <w:rsid w:val="00965CCF"/>
    <w:rsid w:val="009C2C67"/>
    <w:rsid w:val="009F3143"/>
    <w:rsid w:val="009F670D"/>
    <w:rsid w:val="00A26EBB"/>
    <w:rsid w:val="00A43CE7"/>
    <w:rsid w:val="00A818B2"/>
    <w:rsid w:val="00AA1BF0"/>
    <w:rsid w:val="00BA2799"/>
    <w:rsid w:val="00BA710D"/>
    <w:rsid w:val="00D13B80"/>
    <w:rsid w:val="00F00B83"/>
    <w:rsid w:val="00F94C4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2013-06-05T07:44:00Z</dcterms:created>
  <dcterms:modified xsi:type="dcterms:W3CDTF">2013-06-05T07:44:00Z</dcterms:modified>
</cp:coreProperties>
</file>