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9DDB" w14:textId="35BF9812" w:rsidR="00CF7B44" w:rsidRPr="00B32510" w:rsidRDefault="00C43303" w:rsidP="00E66048">
      <w:pPr>
        <w:jc w:val="center"/>
        <w:rPr>
          <w:rFonts w:ascii="Arial" w:hAnsi="Arial" w:cs="Arial"/>
          <w:sz w:val="20"/>
          <w:szCs w:val="20"/>
          <w:lang w:val="fr-FR"/>
        </w:rPr>
      </w:pPr>
      <w:r w:rsidRPr="00B32510">
        <w:rPr>
          <w:rFonts w:ascii="Arial" w:hAnsi="Arial" w:cs="Arial"/>
          <w:sz w:val="20"/>
          <w:szCs w:val="20"/>
          <w:lang w:val="fr-FR"/>
        </w:rPr>
        <w:t>DESCRIPTIF POUR CAHIER DES CHARGES –</w:t>
      </w:r>
      <w:r w:rsidR="00F67830" w:rsidRPr="00B32510">
        <w:rPr>
          <w:rFonts w:ascii="Arial" w:hAnsi="Arial" w:cs="Arial"/>
          <w:sz w:val="20"/>
          <w:szCs w:val="20"/>
          <w:lang w:val="fr-FR"/>
        </w:rPr>
        <w:br/>
      </w:r>
      <w:r w:rsidRPr="00B32510">
        <w:rPr>
          <w:rFonts w:ascii="Arial" w:hAnsi="Arial" w:cs="Arial"/>
          <w:sz w:val="20"/>
          <w:szCs w:val="20"/>
          <w:lang w:val="fr-FR"/>
        </w:rPr>
        <w:t xml:space="preserve">unité de ventilation et production de chaleur </w:t>
      </w:r>
      <w:r w:rsidR="00AD2813" w:rsidRPr="00B32510">
        <w:rPr>
          <w:rFonts w:ascii="Arial" w:hAnsi="Arial" w:cs="Arial"/>
          <w:sz w:val="20"/>
          <w:szCs w:val="20"/>
          <w:lang w:val="fr-FR"/>
        </w:rPr>
        <w:t>(</w:t>
      </w:r>
      <w:r w:rsidR="006B2E30" w:rsidRPr="00B32510">
        <w:rPr>
          <w:rFonts w:ascii="Arial" w:hAnsi="Arial" w:cs="Arial"/>
          <w:sz w:val="20"/>
          <w:szCs w:val="20"/>
          <w:lang w:val="fr-FR"/>
        </w:rPr>
        <w:t>E</w:t>
      </w:r>
      <w:r w:rsidR="006B2E30" w:rsidRPr="00B32510">
        <w:rPr>
          <w:rFonts w:ascii="Arial" w:hAnsi="Arial" w:cs="Arial"/>
          <w:sz w:val="20"/>
          <w:szCs w:val="20"/>
          <w:vertAlign w:val="superscript"/>
          <w:lang w:val="fr-FR"/>
        </w:rPr>
        <w:t>+</w:t>
      </w:r>
      <w:r w:rsidR="006B2E30" w:rsidRPr="00B32510">
        <w:rPr>
          <w:rFonts w:ascii="Arial" w:hAnsi="Arial" w:cs="Arial"/>
          <w:sz w:val="20"/>
          <w:szCs w:val="20"/>
          <w:lang w:val="fr-FR"/>
        </w:rPr>
        <w:t>ndura</w:t>
      </w:r>
      <w:r w:rsidR="00AD2813" w:rsidRPr="00B32510">
        <w:rPr>
          <w:rFonts w:ascii="Arial" w:hAnsi="Arial" w:cs="Arial"/>
          <w:sz w:val="20"/>
          <w:szCs w:val="20"/>
          <w:vertAlign w:val="superscript"/>
          <w:lang w:val="fr-FR"/>
        </w:rPr>
        <w:t>®</w:t>
      </w:r>
      <w:r w:rsidR="00AD2813" w:rsidRPr="00B32510">
        <w:rPr>
          <w:rFonts w:ascii="Arial" w:hAnsi="Arial" w:cs="Arial"/>
          <w:sz w:val="20"/>
          <w:szCs w:val="20"/>
          <w:lang w:val="fr-FR"/>
        </w:rPr>
        <w:t>)</w:t>
      </w:r>
    </w:p>
    <w:p w14:paraId="0011B800" w14:textId="3931AA54" w:rsidR="00E66048" w:rsidRPr="00B32510" w:rsidRDefault="00CE5326" w:rsidP="00B96F7A">
      <w:pPr>
        <w:jc w:val="center"/>
        <w:rPr>
          <w:rFonts w:ascii="Arial" w:hAnsi="Arial" w:cs="Arial"/>
          <w:i/>
          <w:sz w:val="16"/>
          <w:szCs w:val="16"/>
          <w:lang w:val="fr-FR"/>
        </w:rPr>
      </w:pPr>
      <w:r w:rsidRPr="00B32510">
        <w:rPr>
          <w:rFonts w:ascii="Arial" w:hAnsi="Arial" w:cs="Arial"/>
          <w:i/>
          <w:sz w:val="16"/>
          <w:szCs w:val="16"/>
          <w:lang w:val="fr-FR"/>
        </w:rPr>
        <w:t>-v08-18/04</w:t>
      </w:r>
      <w:r w:rsidR="00B96F7A" w:rsidRPr="00B32510">
        <w:rPr>
          <w:rFonts w:ascii="Arial" w:hAnsi="Arial" w:cs="Arial"/>
          <w:i/>
          <w:sz w:val="16"/>
          <w:szCs w:val="16"/>
          <w:lang w:val="fr-FR"/>
        </w:rPr>
        <w:t>-</w:t>
      </w:r>
    </w:p>
    <w:p w14:paraId="42CC7885" w14:textId="77777777" w:rsidR="00E66048" w:rsidRPr="00B32510" w:rsidRDefault="00E66048" w:rsidP="00E66048">
      <w:pPr>
        <w:jc w:val="center"/>
        <w:rPr>
          <w:rFonts w:ascii="Arial" w:hAnsi="Arial" w:cs="Arial"/>
          <w:i/>
          <w:sz w:val="18"/>
          <w:szCs w:val="18"/>
          <w:lang w:val="fr-FR"/>
        </w:rPr>
      </w:pPr>
      <w:r w:rsidRPr="00B32510">
        <w:rPr>
          <w:rFonts w:ascii="Arial" w:hAnsi="Arial" w:cs="Arial"/>
          <w:noProof/>
          <w:sz w:val="20"/>
          <w:szCs w:val="20"/>
          <w:lang w:val="fr-FR" w:eastAsia="nl-BE"/>
        </w:rPr>
        <mc:AlternateContent>
          <mc:Choice Requires="wps">
            <w:drawing>
              <wp:anchor distT="0" distB="0" distL="114300" distR="114300" simplePos="0" relativeHeight="251658240" behindDoc="0" locked="0" layoutInCell="1" allowOverlap="1" wp14:anchorId="15B08CD8" wp14:editId="3117EF72">
                <wp:simplePos x="0" y="0"/>
                <wp:positionH relativeFrom="column">
                  <wp:posOffset>101600</wp:posOffset>
                </wp:positionH>
                <wp:positionV relativeFrom="paragraph">
                  <wp:posOffset>338455</wp:posOffset>
                </wp:positionV>
                <wp:extent cx="5494020" cy="977900"/>
                <wp:effectExtent l="0" t="0" r="11430" b="12700"/>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977900"/>
                        </a:xfrm>
                        <a:prstGeom prst="rect">
                          <a:avLst/>
                        </a:prstGeom>
                        <a:solidFill>
                          <a:srgbClr val="FFFFFF"/>
                        </a:solidFill>
                        <a:ln w="9525">
                          <a:solidFill>
                            <a:srgbClr val="000000"/>
                          </a:solidFill>
                          <a:miter lim="800000"/>
                          <a:headEnd/>
                          <a:tailEnd/>
                        </a:ln>
                      </wps:spPr>
                      <wps:txbx>
                        <w:txbxContent>
                          <w:p w14:paraId="1B051401" w14:textId="3E63B11E" w:rsidR="002118DF" w:rsidRPr="00B32510" w:rsidRDefault="002118DF" w:rsidP="00401759">
                            <w:pPr>
                              <w:pStyle w:val="Tekstzonderopmaak"/>
                              <w:rPr>
                                <w:rFonts w:ascii="Arial" w:hAnsi="Arial" w:cs="Arial"/>
                                <w:i/>
                                <w:sz w:val="16"/>
                                <w:szCs w:val="16"/>
                                <w:lang w:val="fr-FR" w:eastAsia="nl-BE"/>
                              </w:rPr>
                            </w:pPr>
                            <w:r w:rsidRPr="00B32510">
                              <w:rPr>
                                <w:rFonts w:ascii="Arial" w:hAnsi="Arial" w:cs="Arial"/>
                                <w:i/>
                                <w:sz w:val="16"/>
                                <w:szCs w:val="16"/>
                                <w:lang w:val="fr-FR" w:eastAsia="nl-BE"/>
                              </w:rPr>
                              <w:t>Not</w:t>
                            </w:r>
                            <w:r w:rsidR="00C43303" w:rsidRPr="00B32510">
                              <w:rPr>
                                <w:rFonts w:ascii="Arial" w:hAnsi="Arial" w:cs="Arial"/>
                                <w:i/>
                                <w:sz w:val="16"/>
                                <w:szCs w:val="16"/>
                                <w:lang w:val="fr-FR" w:eastAsia="nl-BE"/>
                              </w:rPr>
                              <w:t xml:space="preserve">e au prescripteur </w:t>
                            </w:r>
                          </w:p>
                          <w:p w14:paraId="2CDD3BF6" w14:textId="77777777" w:rsidR="002118DF" w:rsidRPr="00AC77E5" w:rsidRDefault="002118DF" w:rsidP="00401759">
                            <w:pPr>
                              <w:pStyle w:val="Tekstzonderopmaak"/>
                              <w:rPr>
                                <w:rFonts w:ascii="Arial" w:hAnsi="Arial" w:cs="Arial"/>
                                <w:i/>
                                <w:sz w:val="16"/>
                                <w:szCs w:val="16"/>
                                <w:lang w:val="nl-BE" w:eastAsia="nl-BE"/>
                              </w:rPr>
                            </w:pPr>
                          </w:p>
                          <w:p w14:paraId="3E521ECA" w14:textId="38FC6940" w:rsidR="002118DF"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La description pour la production de chaleur / extraction mécanique</w:t>
                            </w:r>
                            <w:r w:rsidR="00A146B0">
                              <w:rPr>
                                <w:rFonts w:ascii="Arial" w:hAnsi="Arial" w:cs="Arial"/>
                                <w:i/>
                                <w:sz w:val="16"/>
                                <w:szCs w:val="16"/>
                                <w:lang w:val="fr-FR" w:eastAsia="nl-BE"/>
                              </w:rPr>
                              <w:t xml:space="preserve"> de la ventilation </w:t>
                            </w:r>
                            <w:r w:rsidRPr="00BE0908">
                              <w:rPr>
                                <w:rFonts w:ascii="Arial" w:hAnsi="Arial" w:cs="Arial"/>
                                <w:i/>
                                <w:sz w:val="16"/>
                                <w:szCs w:val="16"/>
                                <w:lang w:val="fr-FR" w:eastAsia="nl-BE"/>
                              </w:rPr>
                              <w:t xml:space="preserve">est à intégrer dans le lot </w:t>
                            </w:r>
                            <w:r w:rsidR="00A146B0">
                              <w:rPr>
                                <w:rFonts w:ascii="Arial" w:hAnsi="Arial" w:cs="Arial"/>
                                <w:i/>
                                <w:sz w:val="16"/>
                                <w:szCs w:val="16"/>
                                <w:lang w:val="fr-FR" w:eastAsia="nl-BE"/>
                              </w:rPr>
                              <w:t>sanitaire/</w:t>
                            </w:r>
                            <w:r w:rsidR="003630BF">
                              <w:rPr>
                                <w:rFonts w:ascii="Arial" w:hAnsi="Arial" w:cs="Arial"/>
                                <w:i/>
                                <w:sz w:val="16"/>
                                <w:szCs w:val="16"/>
                                <w:lang w:val="fr-FR" w:eastAsia="nl-BE"/>
                              </w:rPr>
                              <w:t xml:space="preserve"> </w:t>
                            </w:r>
                            <w:r w:rsidR="00A146B0">
                              <w:rPr>
                                <w:rFonts w:ascii="Arial" w:hAnsi="Arial" w:cs="Arial"/>
                                <w:i/>
                                <w:sz w:val="16"/>
                                <w:szCs w:val="16"/>
                                <w:lang w:val="fr-FR" w:eastAsia="nl-BE"/>
                              </w:rPr>
                              <w:t>chauffage/</w:t>
                            </w:r>
                            <w:r w:rsidR="003630BF">
                              <w:rPr>
                                <w:rFonts w:ascii="Arial" w:hAnsi="Arial" w:cs="Arial"/>
                                <w:i/>
                                <w:sz w:val="16"/>
                                <w:szCs w:val="16"/>
                                <w:lang w:val="fr-FR" w:eastAsia="nl-BE"/>
                              </w:rPr>
                              <w:t xml:space="preserve"> </w:t>
                            </w:r>
                            <w:r w:rsidRPr="00BE0908">
                              <w:rPr>
                                <w:rFonts w:ascii="Arial" w:hAnsi="Arial" w:cs="Arial"/>
                                <w:i/>
                                <w:sz w:val="16"/>
                                <w:szCs w:val="16"/>
                                <w:lang w:val="fr-FR" w:eastAsia="nl-BE"/>
                              </w:rPr>
                              <w:t xml:space="preserve">électricité </w:t>
                            </w:r>
                          </w:p>
                          <w:p w14:paraId="6F73FDBA" w14:textId="18DC674A" w:rsidR="00E66048"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L’installation h</w:t>
                            </w:r>
                            <w:r w:rsidR="001D30E9" w:rsidRPr="00BE0908">
                              <w:rPr>
                                <w:rFonts w:ascii="Arial" w:hAnsi="Arial" w:cs="Arial"/>
                                <w:i/>
                                <w:sz w:val="16"/>
                                <w:szCs w:val="16"/>
                                <w:lang w:val="fr-FR" w:eastAsia="nl-BE"/>
                              </w:rPr>
                              <w:t>ydrauli</w:t>
                            </w:r>
                            <w:r w:rsidRPr="00BE0908">
                              <w:rPr>
                                <w:rFonts w:ascii="Arial" w:hAnsi="Arial" w:cs="Arial"/>
                                <w:i/>
                                <w:sz w:val="16"/>
                                <w:szCs w:val="16"/>
                                <w:lang w:val="fr-FR" w:eastAsia="nl-BE"/>
                              </w:rPr>
                              <w:t xml:space="preserve">que et le chauffage </w:t>
                            </w:r>
                            <w:r w:rsidR="00BE0908" w:rsidRPr="00BE0908">
                              <w:rPr>
                                <w:rFonts w:ascii="Arial" w:hAnsi="Arial" w:cs="Arial"/>
                                <w:i/>
                                <w:sz w:val="16"/>
                                <w:szCs w:val="16"/>
                                <w:lang w:val="fr-FR" w:eastAsia="nl-BE"/>
                              </w:rPr>
                              <w:t xml:space="preserve">est </w:t>
                            </w:r>
                            <w:r w:rsidRPr="00BE0908">
                              <w:rPr>
                                <w:rFonts w:ascii="Arial" w:hAnsi="Arial" w:cs="Arial"/>
                                <w:i/>
                                <w:sz w:val="16"/>
                                <w:szCs w:val="16"/>
                                <w:lang w:val="fr-FR" w:eastAsia="nl-BE"/>
                              </w:rPr>
                              <w:t xml:space="preserve">à intégrer dans le lot </w:t>
                            </w:r>
                            <w:r w:rsidR="00A146B0">
                              <w:rPr>
                                <w:rFonts w:ascii="Arial" w:hAnsi="Arial" w:cs="Arial"/>
                                <w:i/>
                                <w:sz w:val="16"/>
                                <w:szCs w:val="16"/>
                                <w:lang w:val="fr-FR" w:eastAsia="nl-BE"/>
                              </w:rPr>
                              <w:t xml:space="preserve">sanitaire et chauffage </w:t>
                            </w:r>
                            <w:r w:rsidRPr="00BE0908">
                              <w:rPr>
                                <w:rFonts w:ascii="Arial" w:hAnsi="Arial" w:cs="Arial"/>
                                <w:i/>
                                <w:sz w:val="16"/>
                                <w:szCs w:val="16"/>
                                <w:lang w:val="fr-FR" w:eastAsia="nl-BE"/>
                              </w:rPr>
                              <w:t xml:space="preserve"> </w:t>
                            </w:r>
                          </w:p>
                          <w:p w14:paraId="4FD9BA50" w14:textId="0F993A1B" w:rsidR="002118DF"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Le transfert de la ventilation est à intég</w:t>
                            </w:r>
                            <w:r w:rsidR="00C05F95" w:rsidRPr="00BE0908">
                              <w:rPr>
                                <w:rFonts w:ascii="Arial" w:hAnsi="Arial" w:cs="Arial"/>
                                <w:i/>
                                <w:sz w:val="16"/>
                                <w:szCs w:val="16"/>
                                <w:lang w:val="fr-FR" w:eastAsia="nl-BE"/>
                              </w:rPr>
                              <w:t>r</w:t>
                            </w:r>
                            <w:r w:rsidRPr="00BE0908">
                              <w:rPr>
                                <w:rFonts w:ascii="Arial" w:hAnsi="Arial" w:cs="Arial"/>
                                <w:i/>
                                <w:sz w:val="16"/>
                                <w:szCs w:val="16"/>
                                <w:lang w:val="fr-FR" w:eastAsia="nl-BE"/>
                              </w:rPr>
                              <w:t>er au lot menuiserie intérieur</w:t>
                            </w:r>
                            <w:r w:rsidR="00C05F95" w:rsidRPr="00BE0908">
                              <w:rPr>
                                <w:rFonts w:ascii="Arial" w:hAnsi="Arial" w:cs="Arial"/>
                                <w:i/>
                                <w:sz w:val="16"/>
                                <w:szCs w:val="16"/>
                                <w:lang w:val="fr-FR" w:eastAsia="nl-BE"/>
                              </w:rPr>
                              <w:t>e</w:t>
                            </w:r>
                            <w:r w:rsidRPr="00BE0908">
                              <w:rPr>
                                <w:rFonts w:ascii="Arial" w:hAnsi="Arial" w:cs="Arial"/>
                                <w:i/>
                                <w:sz w:val="16"/>
                                <w:szCs w:val="16"/>
                                <w:lang w:val="fr-FR" w:eastAsia="nl-BE"/>
                              </w:rPr>
                              <w:t xml:space="preserve"> </w:t>
                            </w:r>
                          </w:p>
                          <w:p w14:paraId="6ECD5EB5" w14:textId="371A3BDC" w:rsidR="002118DF"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 xml:space="preserve">L’amenée pour la ventilation est à intégrer au lot menuiserie extérieure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08CD8" id="_x0000_t202" coordsize="21600,21600" o:spt="202" path="m,l,21600r21600,l21600,xe">
                <v:stroke joinstyle="miter"/>
                <v:path gradientshapeok="t" o:connecttype="rect"/>
              </v:shapetype>
              <v:shape id="Tekstvak 1" o:spid="_x0000_s1026" type="#_x0000_t202" style="position:absolute;left:0;text-align:left;margin-left:8pt;margin-top:26.65pt;width:432.6pt;height: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">
                <v:textbox>
                  <w:txbxContent>
                    <w:p w14:paraId="1B051401" w14:textId="3E63B11E" w:rsidR="002118DF" w:rsidRPr="00B32510" w:rsidRDefault="002118DF" w:rsidP="00401759">
                      <w:pPr>
                        <w:pStyle w:val="Tekstzonderopmaak"/>
                        <w:rPr>
                          <w:rFonts w:ascii="Arial" w:hAnsi="Arial" w:cs="Arial"/>
                          <w:i/>
                          <w:sz w:val="16"/>
                          <w:szCs w:val="16"/>
                          <w:lang w:val="fr-FR" w:eastAsia="nl-BE"/>
                        </w:rPr>
                      </w:pPr>
                      <w:r w:rsidRPr="00B32510">
                        <w:rPr>
                          <w:rFonts w:ascii="Arial" w:hAnsi="Arial" w:cs="Arial"/>
                          <w:i/>
                          <w:sz w:val="16"/>
                          <w:szCs w:val="16"/>
                          <w:lang w:val="fr-FR" w:eastAsia="nl-BE"/>
                        </w:rPr>
                        <w:t>Not</w:t>
                      </w:r>
                      <w:r w:rsidR="00C43303" w:rsidRPr="00B32510">
                        <w:rPr>
                          <w:rFonts w:ascii="Arial" w:hAnsi="Arial" w:cs="Arial"/>
                          <w:i/>
                          <w:sz w:val="16"/>
                          <w:szCs w:val="16"/>
                          <w:lang w:val="fr-FR" w:eastAsia="nl-BE"/>
                        </w:rPr>
                        <w:t xml:space="preserve">e au prescripteur </w:t>
                      </w:r>
                    </w:p>
                    <w:p w14:paraId="2CDD3BF6" w14:textId="77777777" w:rsidR="002118DF" w:rsidRPr="00AC77E5" w:rsidRDefault="002118DF" w:rsidP="00401759">
                      <w:pPr>
                        <w:pStyle w:val="Tekstzonderopmaak"/>
                        <w:rPr>
                          <w:rFonts w:ascii="Arial" w:hAnsi="Arial" w:cs="Arial"/>
                          <w:i/>
                          <w:sz w:val="16"/>
                          <w:szCs w:val="16"/>
                          <w:lang w:val="nl-BE" w:eastAsia="nl-BE"/>
                        </w:rPr>
                      </w:pPr>
                    </w:p>
                    <w:p w14:paraId="3E521ECA" w14:textId="38FC6940" w:rsidR="002118DF"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La description pour la production de chaleur / extraction mécanique</w:t>
                      </w:r>
                      <w:r w:rsidR="00A146B0">
                        <w:rPr>
                          <w:rFonts w:ascii="Arial" w:hAnsi="Arial" w:cs="Arial"/>
                          <w:i/>
                          <w:sz w:val="16"/>
                          <w:szCs w:val="16"/>
                          <w:lang w:val="fr-FR" w:eastAsia="nl-BE"/>
                        </w:rPr>
                        <w:t xml:space="preserve"> de la ventilation </w:t>
                      </w:r>
                      <w:r w:rsidRPr="00BE0908">
                        <w:rPr>
                          <w:rFonts w:ascii="Arial" w:hAnsi="Arial" w:cs="Arial"/>
                          <w:i/>
                          <w:sz w:val="16"/>
                          <w:szCs w:val="16"/>
                          <w:lang w:val="fr-FR" w:eastAsia="nl-BE"/>
                        </w:rPr>
                        <w:t xml:space="preserve">est à intégrer dans le lot </w:t>
                      </w:r>
                      <w:r w:rsidR="00A146B0">
                        <w:rPr>
                          <w:rFonts w:ascii="Arial" w:hAnsi="Arial" w:cs="Arial"/>
                          <w:i/>
                          <w:sz w:val="16"/>
                          <w:szCs w:val="16"/>
                          <w:lang w:val="fr-FR" w:eastAsia="nl-BE"/>
                        </w:rPr>
                        <w:t>sanitaire/</w:t>
                      </w:r>
                      <w:r w:rsidR="003630BF">
                        <w:rPr>
                          <w:rFonts w:ascii="Arial" w:hAnsi="Arial" w:cs="Arial"/>
                          <w:i/>
                          <w:sz w:val="16"/>
                          <w:szCs w:val="16"/>
                          <w:lang w:val="fr-FR" w:eastAsia="nl-BE"/>
                        </w:rPr>
                        <w:t xml:space="preserve"> </w:t>
                      </w:r>
                      <w:r w:rsidR="00A146B0">
                        <w:rPr>
                          <w:rFonts w:ascii="Arial" w:hAnsi="Arial" w:cs="Arial"/>
                          <w:i/>
                          <w:sz w:val="16"/>
                          <w:szCs w:val="16"/>
                          <w:lang w:val="fr-FR" w:eastAsia="nl-BE"/>
                        </w:rPr>
                        <w:t>chauffage/</w:t>
                      </w:r>
                      <w:r w:rsidR="003630BF">
                        <w:rPr>
                          <w:rFonts w:ascii="Arial" w:hAnsi="Arial" w:cs="Arial"/>
                          <w:i/>
                          <w:sz w:val="16"/>
                          <w:szCs w:val="16"/>
                          <w:lang w:val="fr-FR" w:eastAsia="nl-BE"/>
                        </w:rPr>
                        <w:t xml:space="preserve"> </w:t>
                      </w:r>
                      <w:r w:rsidRPr="00BE0908">
                        <w:rPr>
                          <w:rFonts w:ascii="Arial" w:hAnsi="Arial" w:cs="Arial"/>
                          <w:i/>
                          <w:sz w:val="16"/>
                          <w:szCs w:val="16"/>
                          <w:lang w:val="fr-FR" w:eastAsia="nl-BE"/>
                        </w:rPr>
                        <w:t xml:space="preserve">électricité </w:t>
                      </w:r>
                    </w:p>
                    <w:p w14:paraId="6F73FDBA" w14:textId="18DC674A" w:rsidR="00E66048"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L’installation h</w:t>
                      </w:r>
                      <w:r w:rsidR="001D30E9" w:rsidRPr="00BE0908">
                        <w:rPr>
                          <w:rFonts w:ascii="Arial" w:hAnsi="Arial" w:cs="Arial"/>
                          <w:i/>
                          <w:sz w:val="16"/>
                          <w:szCs w:val="16"/>
                          <w:lang w:val="fr-FR" w:eastAsia="nl-BE"/>
                        </w:rPr>
                        <w:t>ydrauli</w:t>
                      </w:r>
                      <w:r w:rsidRPr="00BE0908">
                        <w:rPr>
                          <w:rFonts w:ascii="Arial" w:hAnsi="Arial" w:cs="Arial"/>
                          <w:i/>
                          <w:sz w:val="16"/>
                          <w:szCs w:val="16"/>
                          <w:lang w:val="fr-FR" w:eastAsia="nl-BE"/>
                        </w:rPr>
                        <w:t xml:space="preserve">que et le chauffage </w:t>
                      </w:r>
                      <w:r w:rsidR="00BE0908" w:rsidRPr="00BE0908">
                        <w:rPr>
                          <w:rFonts w:ascii="Arial" w:hAnsi="Arial" w:cs="Arial"/>
                          <w:i/>
                          <w:sz w:val="16"/>
                          <w:szCs w:val="16"/>
                          <w:lang w:val="fr-FR" w:eastAsia="nl-BE"/>
                        </w:rPr>
                        <w:t xml:space="preserve">est </w:t>
                      </w:r>
                      <w:r w:rsidRPr="00BE0908">
                        <w:rPr>
                          <w:rFonts w:ascii="Arial" w:hAnsi="Arial" w:cs="Arial"/>
                          <w:i/>
                          <w:sz w:val="16"/>
                          <w:szCs w:val="16"/>
                          <w:lang w:val="fr-FR" w:eastAsia="nl-BE"/>
                        </w:rPr>
                        <w:t xml:space="preserve">à intégrer dans le lot </w:t>
                      </w:r>
                      <w:r w:rsidR="00A146B0">
                        <w:rPr>
                          <w:rFonts w:ascii="Arial" w:hAnsi="Arial" w:cs="Arial"/>
                          <w:i/>
                          <w:sz w:val="16"/>
                          <w:szCs w:val="16"/>
                          <w:lang w:val="fr-FR" w:eastAsia="nl-BE"/>
                        </w:rPr>
                        <w:t xml:space="preserve">sanitaire et chauffage </w:t>
                      </w:r>
                      <w:r w:rsidRPr="00BE0908">
                        <w:rPr>
                          <w:rFonts w:ascii="Arial" w:hAnsi="Arial" w:cs="Arial"/>
                          <w:i/>
                          <w:sz w:val="16"/>
                          <w:szCs w:val="16"/>
                          <w:lang w:val="fr-FR" w:eastAsia="nl-BE"/>
                        </w:rPr>
                        <w:t xml:space="preserve"> </w:t>
                      </w:r>
                    </w:p>
                    <w:p w14:paraId="4FD9BA50" w14:textId="0F993A1B" w:rsidR="002118DF"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Le transfert de la ventilation est à intég</w:t>
                      </w:r>
                      <w:r w:rsidR="00C05F95" w:rsidRPr="00BE0908">
                        <w:rPr>
                          <w:rFonts w:ascii="Arial" w:hAnsi="Arial" w:cs="Arial"/>
                          <w:i/>
                          <w:sz w:val="16"/>
                          <w:szCs w:val="16"/>
                          <w:lang w:val="fr-FR" w:eastAsia="nl-BE"/>
                        </w:rPr>
                        <w:t>r</w:t>
                      </w:r>
                      <w:r w:rsidRPr="00BE0908">
                        <w:rPr>
                          <w:rFonts w:ascii="Arial" w:hAnsi="Arial" w:cs="Arial"/>
                          <w:i/>
                          <w:sz w:val="16"/>
                          <w:szCs w:val="16"/>
                          <w:lang w:val="fr-FR" w:eastAsia="nl-BE"/>
                        </w:rPr>
                        <w:t>er au lot menuiserie intérieur</w:t>
                      </w:r>
                      <w:r w:rsidR="00C05F95" w:rsidRPr="00BE0908">
                        <w:rPr>
                          <w:rFonts w:ascii="Arial" w:hAnsi="Arial" w:cs="Arial"/>
                          <w:i/>
                          <w:sz w:val="16"/>
                          <w:szCs w:val="16"/>
                          <w:lang w:val="fr-FR" w:eastAsia="nl-BE"/>
                        </w:rPr>
                        <w:t>e</w:t>
                      </w:r>
                      <w:r w:rsidRPr="00BE0908">
                        <w:rPr>
                          <w:rFonts w:ascii="Arial" w:hAnsi="Arial" w:cs="Arial"/>
                          <w:i/>
                          <w:sz w:val="16"/>
                          <w:szCs w:val="16"/>
                          <w:lang w:val="fr-FR" w:eastAsia="nl-BE"/>
                        </w:rPr>
                        <w:t xml:space="preserve"> </w:t>
                      </w:r>
                    </w:p>
                    <w:p w14:paraId="6ECD5EB5" w14:textId="371A3BDC" w:rsidR="002118DF" w:rsidRPr="00BE0908" w:rsidRDefault="00C43303" w:rsidP="002118DF">
                      <w:pPr>
                        <w:pStyle w:val="Tekstzonderopmaak"/>
                        <w:numPr>
                          <w:ilvl w:val="0"/>
                          <w:numId w:val="5"/>
                        </w:numPr>
                        <w:rPr>
                          <w:rFonts w:ascii="Arial" w:hAnsi="Arial" w:cs="Arial"/>
                          <w:i/>
                          <w:sz w:val="16"/>
                          <w:szCs w:val="16"/>
                          <w:lang w:val="fr-FR" w:eastAsia="nl-BE"/>
                        </w:rPr>
                      </w:pPr>
                      <w:r w:rsidRPr="00BE0908">
                        <w:rPr>
                          <w:rFonts w:ascii="Arial" w:hAnsi="Arial" w:cs="Arial"/>
                          <w:i/>
                          <w:sz w:val="16"/>
                          <w:szCs w:val="16"/>
                          <w:lang w:val="fr-FR" w:eastAsia="nl-BE"/>
                        </w:rPr>
                        <w:t xml:space="preserve">L’amenée pour la ventilation est à intégrer au lot menuiserie extérieure </w:t>
                      </w:r>
                    </w:p>
                  </w:txbxContent>
                </v:textbox>
                <w10:wrap type="square"/>
              </v:shape>
            </w:pict>
          </mc:Fallback>
        </mc:AlternateContent>
      </w:r>
    </w:p>
    <w:p w14:paraId="393859B7" w14:textId="77777777" w:rsidR="00E66048" w:rsidRPr="00B32510" w:rsidRDefault="00E66048">
      <w:pPr>
        <w:rPr>
          <w:rFonts w:ascii="Arial" w:hAnsi="Arial" w:cs="Arial"/>
          <w:sz w:val="20"/>
          <w:szCs w:val="20"/>
          <w:lang w:val="fr-FR"/>
        </w:rPr>
      </w:pPr>
    </w:p>
    <w:p w14:paraId="41D688F6" w14:textId="77777777" w:rsidR="00AD2813" w:rsidRPr="00B32510" w:rsidRDefault="00AD2813">
      <w:pPr>
        <w:rPr>
          <w:rFonts w:ascii="Arial" w:hAnsi="Arial" w:cs="Arial"/>
          <w:sz w:val="20"/>
          <w:szCs w:val="20"/>
          <w:lang w:val="fr-FR"/>
        </w:rPr>
      </w:pPr>
    </w:p>
    <w:p w14:paraId="5E512A25" w14:textId="29F081A6" w:rsidR="002B7843" w:rsidRPr="00B32510" w:rsidRDefault="00C43303">
      <w:pPr>
        <w:rPr>
          <w:rFonts w:ascii="Arial" w:hAnsi="Arial" w:cs="Arial"/>
          <w:b/>
          <w:sz w:val="20"/>
          <w:szCs w:val="20"/>
          <w:lang w:val="fr-FR"/>
        </w:rPr>
      </w:pPr>
      <w:r w:rsidRPr="00B32510">
        <w:rPr>
          <w:rFonts w:ascii="Arial" w:hAnsi="Arial" w:cs="Arial"/>
          <w:b/>
          <w:sz w:val="20"/>
          <w:szCs w:val="20"/>
          <w:lang w:val="fr-FR"/>
        </w:rPr>
        <w:t xml:space="preserve">Description du produit </w:t>
      </w:r>
    </w:p>
    <w:p w14:paraId="6ACAB30B" w14:textId="1239AE21" w:rsidR="00557FF5" w:rsidRPr="00B32510" w:rsidRDefault="00C43303" w:rsidP="006F2D3A">
      <w:pPr>
        <w:rPr>
          <w:rFonts w:ascii="Arial" w:hAnsi="Arial" w:cs="Arial"/>
          <w:sz w:val="20"/>
          <w:szCs w:val="20"/>
          <w:lang w:val="fr-FR"/>
        </w:rPr>
      </w:pPr>
      <w:r w:rsidRPr="00B32510">
        <w:rPr>
          <w:rFonts w:ascii="Arial" w:hAnsi="Arial" w:cs="Arial"/>
          <w:sz w:val="20"/>
          <w:szCs w:val="20"/>
          <w:lang w:val="fr-FR"/>
        </w:rPr>
        <w:t>L’unité de ventilation – production de chaleur est un système</w:t>
      </w:r>
      <w:r w:rsidR="00A146B0" w:rsidRPr="00B32510">
        <w:rPr>
          <w:rFonts w:ascii="Arial" w:hAnsi="Arial" w:cs="Arial"/>
          <w:sz w:val="20"/>
          <w:szCs w:val="20"/>
          <w:lang w:val="fr-FR"/>
        </w:rPr>
        <w:t xml:space="preserve"> mon</w:t>
      </w:r>
      <w:r w:rsidR="00F67830" w:rsidRPr="00B32510">
        <w:rPr>
          <w:rFonts w:ascii="Arial" w:hAnsi="Arial" w:cs="Arial"/>
          <w:sz w:val="20"/>
          <w:szCs w:val="20"/>
          <w:lang w:val="fr-FR"/>
        </w:rPr>
        <w:t>o</w:t>
      </w:r>
      <w:r w:rsidR="00A146B0" w:rsidRPr="00B32510">
        <w:rPr>
          <w:rFonts w:ascii="Arial" w:hAnsi="Arial" w:cs="Arial"/>
          <w:sz w:val="20"/>
          <w:szCs w:val="20"/>
          <w:lang w:val="fr-FR"/>
        </w:rPr>
        <w:t xml:space="preserve">bloc </w:t>
      </w:r>
      <w:r w:rsidRPr="00B32510">
        <w:rPr>
          <w:rFonts w:ascii="Arial" w:hAnsi="Arial" w:cs="Arial"/>
          <w:sz w:val="20"/>
          <w:szCs w:val="20"/>
          <w:lang w:val="fr-FR"/>
        </w:rPr>
        <w:t xml:space="preserve">intégré, économe en énergie pour </w:t>
      </w:r>
      <w:r w:rsidR="00557FF5" w:rsidRPr="00B32510">
        <w:rPr>
          <w:rFonts w:ascii="Arial" w:hAnsi="Arial" w:cs="Arial"/>
          <w:sz w:val="20"/>
          <w:szCs w:val="20"/>
          <w:lang w:val="fr-FR"/>
        </w:rPr>
        <w:t>:</w:t>
      </w:r>
      <w:r w:rsidR="006F2D3A" w:rsidRPr="00B32510">
        <w:rPr>
          <w:rFonts w:ascii="Arial" w:hAnsi="Arial" w:cs="Arial"/>
          <w:sz w:val="20"/>
          <w:szCs w:val="20"/>
          <w:lang w:val="fr-FR"/>
        </w:rPr>
        <w:t xml:space="preserve"> </w:t>
      </w:r>
    </w:p>
    <w:p w14:paraId="7D439285" w14:textId="6E7E3DC7" w:rsidR="00557FF5" w:rsidRPr="00B32510" w:rsidRDefault="00C43303" w:rsidP="00653AB1">
      <w:pPr>
        <w:pStyle w:val="Lijstalinea"/>
        <w:numPr>
          <w:ilvl w:val="0"/>
          <w:numId w:val="19"/>
        </w:numPr>
        <w:rPr>
          <w:rFonts w:ascii="Arial" w:hAnsi="Arial" w:cs="Arial"/>
          <w:i/>
          <w:sz w:val="20"/>
          <w:szCs w:val="20"/>
          <w:lang w:val="fr-FR"/>
        </w:rPr>
      </w:pPr>
      <w:r w:rsidRPr="00B32510">
        <w:rPr>
          <w:rFonts w:ascii="Arial" w:hAnsi="Arial" w:cs="Arial"/>
          <w:i/>
          <w:sz w:val="20"/>
          <w:szCs w:val="20"/>
          <w:lang w:val="fr-FR"/>
        </w:rPr>
        <w:t xml:space="preserve">La ventilation commandée à la demande </w:t>
      </w:r>
    </w:p>
    <w:p w14:paraId="2458FD51" w14:textId="12875ED2" w:rsidR="00557FF5" w:rsidRPr="00B32510" w:rsidRDefault="00C43303" w:rsidP="00653AB1">
      <w:pPr>
        <w:pStyle w:val="Lijstalinea"/>
        <w:numPr>
          <w:ilvl w:val="0"/>
          <w:numId w:val="19"/>
        </w:numPr>
        <w:rPr>
          <w:rFonts w:ascii="Arial" w:hAnsi="Arial" w:cs="Arial"/>
          <w:i/>
          <w:sz w:val="20"/>
          <w:szCs w:val="20"/>
          <w:lang w:val="fr-FR"/>
        </w:rPr>
      </w:pPr>
      <w:r w:rsidRPr="00B32510">
        <w:rPr>
          <w:rFonts w:ascii="Arial" w:hAnsi="Arial" w:cs="Arial"/>
          <w:i/>
          <w:sz w:val="20"/>
          <w:szCs w:val="20"/>
          <w:lang w:val="fr-FR"/>
        </w:rPr>
        <w:t>La pr</w:t>
      </w:r>
      <w:r w:rsidR="003630BF" w:rsidRPr="00B32510">
        <w:rPr>
          <w:rFonts w:ascii="Arial" w:hAnsi="Arial" w:cs="Arial"/>
          <w:i/>
          <w:sz w:val="20"/>
          <w:szCs w:val="20"/>
          <w:lang w:val="fr-FR"/>
        </w:rPr>
        <w:t>oduction d’eau chaude sanitaire</w:t>
      </w:r>
    </w:p>
    <w:p w14:paraId="04FACFCA" w14:textId="75FD3C1F" w:rsidR="00557FF5" w:rsidRPr="00B32510" w:rsidRDefault="00C43303" w:rsidP="00653AB1">
      <w:pPr>
        <w:pStyle w:val="Lijstalinea"/>
        <w:numPr>
          <w:ilvl w:val="0"/>
          <w:numId w:val="19"/>
        </w:numPr>
        <w:rPr>
          <w:rFonts w:ascii="Arial" w:hAnsi="Arial" w:cs="Arial"/>
          <w:sz w:val="20"/>
          <w:szCs w:val="20"/>
          <w:lang w:val="fr-FR"/>
        </w:rPr>
      </w:pPr>
      <w:r w:rsidRPr="00B32510">
        <w:rPr>
          <w:rFonts w:ascii="Arial" w:hAnsi="Arial" w:cs="Arial"/>
          <w:i/>
          <w:sz w:val="20"/>
          <w:szCs w:val="20"/>
          <w:lang w:val="fr-FR"/>
        </w:rPr>
        <w:t xml:space="preserve">Le chauffage ambiant </w:t>
      </w:r>
      <w:r w:rsidR="006F2D3A" w:rsidRPr="00B32510">
        <w:rPr>
          <w:rFonts w:ascii="Arial" w:hAnsi="Arial" w:cs="Arial"/>
          <w:sz w:val="20"/>
          <w:szCs w:val="20"/>
          <w:lang w:val="fr-FR"/>
        </w:rPr>
        <w:t xml:space="preserve"> </w:t>
      </w:r>
    </w:p>
    <w:p w14:paraId="2502372D" w14:textId="77777777" w:rsidR="00F27349" w:rsidRPr="00B32510" w:rsidRDefault="00F27349" w:rsidP="006F2D3A">
      <w:pPr>
        <w:rPr>
          <w:rFonts w:ascii="Arial" w:hAnsi="Arial" w:cs="Arial"/>
          <w:b/>
          <w:sz w:val="20"/>
          <w:szCs w:val="20"/>
          <w:lang w:val="fr-FR"/>
        </w:rPr>
      </w:pPr>
    </w:p>
    <w:p w14:paraId="610B7510" w14:textId="77777777" w:rsidR="00836A98" w:rsidRPr="00B32510" w:rsidRDefault="00836A98">
      <w:pPr>
        <w:rPr>
          <w:rFonts w:ascii="Arial" w:hAnsi="Arial" w:cs="Arial"/>
          <w:b/>
          <w:sz w:val="20"/>
          <w:szCs w:val="20"/>
          <w:lang w:val="fr-FR"/>
        </w:rPr>
      </w:pPr>
    </w:p>
    <w:p w14:paraId="0F96DE1A" w14:textId="2D50547F" w:rsidR="00682459" w:rsidRPr="00B32510" w:rsidRDefault="002B7843">
      <w:pPr>
        <w:rPr>
          <w:rFonts w:ascii="Arial" w:hAnsi="Arial" w:cs="Arial"/>
          <w:b/>
          <w:sz w:val="20"/>
          <w:szCs w:val="20"/>
          <w:lang w:val="fr-FR"/>
        </w:rPr>
      </w:pPr>
      <w:r w:rsidRPr="00B32510">
        <w:rPr>
          <w:rFonts w:ascii="Arial" w:hAnsi="Arial" w:cs="Arial"/>
          <w:b/>
          <w:sz w:val="20"/>
          <w:szCs w:val="20"/>
          <w:lang w:val="fr-FR"/>
        </w:rPr>
        <w:t>F</w:t>
      </w:r>
      <w:r w:rsidR="00C43303" w:rsidRPr="00B32510">
        <w:rPr>
          <w:rFonts w:ascii="Arial" w:hAnsi="Arial" w:cs="Arial"/>
          <w:b/>
          <w:sz w:val="20"/>
          <w:szCs w:val="20"/>
          <w:lang w:val="fr-FR"/>
        </w:rPr>
        <w:t xml:space="preserve">onction : VENTILATION commandée à la demande </w:t>
      </w:r>
    </w:p>
    <w:p w14:paraId="29D34584" w14:textId="77777777" w:rsidR="00017E80" w:rsidRPr="00B32510" w:rsidRDefault="00017E80" w:rsidP="002F30F1">
      <w:pPr>
        <w:rPr>
          <w:rFonts w:ascii="Arial" w:hAnsi="Arial" w:cs="Arial"/>
          <w:sz w:val="20"/>
          <w:szCs w:val="20"/>
          <w:lang w:val="fr-FR"/>
        </w:rPr>
      </w:pPr>
    </w:p>
    <w:p w14:paraId="291EAA07" w14:textId="2E01CBEC" w:rsidR="002F30F1" w:rsidRPr="00B32510" w:rsidRDefault="00C43303" w:rsidP="002F30F1">
      <w:pPr>
        <w:rPr>
          <w:rFonts w:ascii="Arial" w:hAnsi="Arial" w:cs="Arial"/>
          <w:sz w:val="20"/>
          <w:szCs w:val="20"/>
          <w:lang w:val="fr-FR"/>
        </w:rPr>
      </w:pPr>
      <w:r w:rsidRPr="00B32510">
        <w:rPr>
          <w:rFonts w:ascii="Arial" w:hAnsi="Arial" w:cs="Arial"/>
          <w:sz w:val="20"/>
          <w:szCs w:val="20"/>
          <w:lang w:val="fr-FR"/>
        </w:rPr>
        <w:t>L</w:t>
      </w:r>
      <w:r w:rsidR="00A146B0" w:rsidRPr="00B32510">
        <w:rPr>
          <w:rFonts w:ascii="Arial" w:hAnsi="Arial" w:cs="Arial"/>
          <w:sz w:val="20"/>
          <w:szCs w:val="20"/>
          <w:lang w:val="fr-FR"/>
        </w:rPr>
        <w:t xml:space="preserve">e système de </w:t>
      </w:r>
      <w:r w:rsidRPr="00B32510">
        <w:rPr>
          <w:rFonts w:ascii="Arial" w:hAnsi="Arial" w:cs="Arial"/>
          <w:sz w:val="20"/>
          <w:szCs w:val="20"/>
          <w:lang w:val="fr-FR"/>
        </w:rPr>
        <w:t xml:space="preserve">ventilation est </w:t>
      </w:r>
      <w:r w:rsidR="00A146B0" w:rsidRPr="00B32510">
        <w:rPr>
          <w:rFonts w:ascii="Arial" w:hAnsi="Arial" w:cs="Arial"/>
          <w:sz w:val="20"/>
          <w:szCs w:val="20"/>
          <w:lang w:val="fr-FR"/>
        </w:rPr>
        <w:t xml:space="preserve">développé pour l’extraction centralisée de l’air vicié d’une habitation.  </w:t>
      </w:r>
      <w:r w:rsidRPr="00B32510">
        <w:rPr>
          <w:rFonts w:ascii="Arial" w:hAnsi="Arial" w:cs="Arial"/>
          <w:sz w:val="20"/>
          <w:szCs w:val="20"/>
          <w:lang w:val="fr-FR"/>
        </w:rPr>
        <w:t xml:space="preserve"> </w:t>
      </w:r>
      <w:r w:rsidR="00BC69EE" w:rsidRPr="00B32510">
        <w:rPr>
          <w:rFonts w:ascii="Arial" w:hAnsi="Arial" w:cs="Arial"/>
          <w:sz w:val="20"/>
          <w:szCs w:val="20"/>
          <w:lang w:val="fr-FR"/>
        </w:rPr>
        <w:t>.  L</w:t>
      </w:r>
      <w:r w:rsidR="00A146B0" w:rsidRPr="00B32510">
        <w:rPr>
          <w:rFonts w:ascii="Arial" w:hAnsi="Arial" w:cs="Arial"/>
          <w:sz w:val="20"/>
          <w:szCs w:val="20"/>
          <w:lang w:val="fr-FR"/>
        </w:rPr>
        <w:t>e débit d</w:t>
      </w:r>
      <w:r w:rsidR="00BC69EE" w:rsidRPr="00B32510">
        <w:rPr>
          <w:rFonts w:ascii="Arial" w:hAnsi="Arial" w:cs="Arial"/>
          <w:sz w:val="20"/>
          <w:szCs w:val="20"/>
          <w:lang w:val="fr-FR"/>
        </w:rPr>
        <w:t xml:space="preserve">’extraction </w:t>
      </w:r>
      <w:r w:rsidR="00A146B0" w:rsidRPr="00B32510">
        <w:rPr>
          <w:rFonts w:ascii="Arial" w:hAnsi="Arial" w:cs="Arial"/>
          <w:sz w:val="20"/>
          <w:szCs w:val="20"/>
          <w:lang w:val="fr-FR"/>
        </w:rPr>
        <w:t>est réglé</w:t>
      </w:r>
      <w:r w:rsidR="00BC69EE" w:rsidRPr="00B32510">
        <w:rPr>
          <w:rFonts w:ascii="Arial" w:hAnsi="Arial" w:cs="Arial"/>
          <w:sz w:val="20"/>
          <w:szCs w:val="20"/>
          <w:lang w:val="fr-FR"/>
        </w:rPr>
        <w:t xml:space="preserve"> au moyen de modules de réglage individuels.  </w:t>
      </w:r>
    </w:p>
    <w:p w14:paraId="186D968D" w14:textId="77777777" w:rsidR="002F30F1" w:rsidRPr="00B32510" w:rsidRDefault="002F30F1" w:rsidP="002F30F1">
      <w:pPr>
        <w:pStyle w:val="Lijstalinea"/>
        <w:ind w:left="284"/>
        <w:rPr>
          <w:rFonts w:ascii="Arial" w:hAnsi="Arial" w:cs="Arial"/>
          <w:sz w:val="20"/>
          <w:szCs w:val="20"/>
          <w:lang w:val="fr-FR"/>
        </w:rPr>
      </w:pPr>
    </w:p>
    <w:p w14:paraId="3F35680E" w14:textId="474647C5" w:rsidR="002F30F1" w:rsidRPr="00B32510" w:rsidRDefault="00BC69EE" w:rsidP="00DF33C8">
      <w:pPr>
        <w:pStyle w:val="Bollekelastenboek"/>
        <w:rPr>
          <w:lang w:val="fr-FR"/>
        </w:rPr>
      </w:pPr>
      <w:r w:rsidRPr="00B32510">
        <w:rPr>
          <w:lang w:val="fr-FR"/>
        </w:rPr>
        <w:t xml:space="preserve">Modules de réglage </w:t>
      </w:r>
      <w:r w:rsidR="0019326D" w:rsidRPr="00B32510">
        <w:rPr>
          <w:lang w:val="fr-FR"/>
        </w:rPr>
        <w:t>ø80 e</w:t>
      </w:r>
      <w:r w:rsidRPr="00B32510">
        <w:rPr>
          <w:lang w:val="fr-FR"/>
        </w:rPr>
        <w:t>t</w:t>
      </w:r>
      <w:r w:rsidR="0019326D" w:rsidRPr="00B32510">
        <w:rPr>
          <w:lang w:val="fr-FR"/>
        </w:rPr>
        <w:t xml:space="preserve"> ø125</w:t>
      </w:r>
      <w:r w:rsidRPr="00B32510">
        <w:rPr>
          <w:lang w:val="fr-FR"/>
        </w:rPr>
        <w:t xml:space="preserve"> mm </w:t>
      </w:r>
      <w:r w:rsidR="002F30F1" w:rsidRPr="00B32510">
        <w:rPr>
          <w:lang w:val="fr-FR"/>
        </w:rPr>
        <w:t xml:space="preserve">: </w:t>
      </w:r>
      <w:r w:rsidRPr="00B32510">
        <w:rPr>
          <w:b w:val="0"/>
          <w:lang w:val="fr-FR"/>
        </w:rPr>
        <w:t xml:space="preserve">chaque module de réglage est équipé d’un ou plusieurs détecteurs électroniques pour détecter l’air évacué par pièce sur base du </w:t>
      </w:r>
      <w:r w:rsidR="0073363A" w:rsidRPr="00B32510">
        <w:rPr>
          <w:b w:val="0"/>
          <w:lang w:val="fr-FR"/>
        </w:rPr>
        <w:t>CO</w:t>
      </w:r>
      <w:r w:rsidR="0073363A" w:rsidRPr="00B32510">
        <w:rPr>
          <w:b w:val="0"/>
          <w:vertAlign w:val="subscript"/>
          <w:lang w:val="fr-FR"/>
        </w:rPr>
        <w:t>2</w:t>
      </w:r>
      <w:r w:rsidR="0073363A" w:rsidRPr="00B32510">
        <w:rPr>
          <w:b w:val="0"/>
          <w:lang w:val="fr-FR"/>
        </w:rPr>
        <w:t xml:space="preserve"> o</w:t>
      </w:r>
      <w:r w:rsidRPr="00B32510">
        <w:rPr>
          <w:b w:val="0"/>
          <w:lang w:val="fr-FR"/>
        </w:rPr>
        <w:t>u</w:t>
      </w:r>
      <w:r w:rsidR="0073363A" w:rsidRPr="00B32510">
        <w:rPr>
          <w:b w:val="0"/>
          <w:lang w:val="fr-FR"/>
        </w:rPr>
        <w:t xml:space="preserve"> </w:t>
      </w:r>
      <w:r w:rsidRPr="00B32510">
        <w:rPr>
          <w:b w:val="0"/>
          <w:lang w:val="fr-FR"/>
        </w:rPr>
        <w:t xml:space="preserve">de l’humidité et/ou des </w:t>
      </w:r>
      <w:r w:rsidR="00AC381C" w:rsidRPr="00B32510">
        <w:rPr>
          <w:b w:val="0"/>
          <w:lang w:val="fr-FR"/>
        </w:rPr>
        <w:t>C</w:t>
      </w:r>
      <w:r w:rsidRPr="00B32510">
        <w:rPr>
          <w:b w:val="0"/>
          <w:lang w:val="fr-FR"/>
        </w:rPr>
        <w:t>OV</w:t>
      </w:r>
      <w:r w:rsidR="00AC381C" w:rsidRPr="00B32510">
        <w:rPr>
          <w:b w:val="0"/>
          <w:lang w:val="fr-FR"/>
        </w:rPr>
        <w:t xml:space="preserve">. </w:t>
      </w:r>
    </w:p>
    <w:p w14:paraId="7EE5A9D6" w14:textId="0120450D" w:rsidR="00DF33C8" w:rsidRPr="00B32510" w:rsidRDefault="0019326D" w:rsidP="00DF33C8">
      <w:pPr>
        <w:pStyle w:val="Bollekelastenboek"/>
        <w:rPr>
          <w:lang w:val="fr-FR"/>
        </w:rPr>
      </w:pPr>
      <w:r w:rsidRPr="00B32510">
        <w:rPr>
          <w:lang w:val="fr-FR"/>
        </w:rPr>
        <w:t>R</w:t>
      </w:r>
      <w:r w:rsidR="00BC69EE" w:rsidRPr="00B32510">
        <w:rPr>
          <w:lang w:val="fr-FR"/>
        </w:rPr>
        <w:t xml:space="preserve">églage du débit d’extraction </w:t>
      </w:r>
      <w:r w:rsidR="002F30F1" w:rsidRPr="00B32510">
        <w:rPr>
          <w:lang w:val="fr-FR"/>
        </w:rPr>
        <w:t xml:space="preserve">: </w:t>
      </w:r>
      <w:r w:rsidR="00BC69EE" w:rsidRPr="00B32510">
        <w:rPr>
          <w:b w:val="0"/>
          <w:lang w:val="fr-FR"/>
        </w:rPr>
        <w:t>par pièce le débit d’extraction est réglé en fonction des valeurs mesurées par les détecteurs</w:t>
      </w:r>
      <w:r w:rsidR="00AC381C" w:rsidRPr="00B32510">
        <w:rPr>
          <w:b w:val="0"/>
          <w:lang w:val="fr-FR"/>
        </w:rPr>
        <w:t>.</w:t>
      </w:r>
    </w:p>
    <w:p w14:paraId="4BB18541" w14:textId="56B352CA" w:rsidR="0019326D" w:rsidRPr="00B32510" w:rsidRDefault="00BC69EE" w:rsidP="00DF33C8">
      <w:pPr>
        <w:pStyle w:val="Bollekelastenboek"/>
        <w:numPr>
          <w:ilvl w:val="1"/>
          <w:numId w:val="6"/>
        </w:numPr>
        <w:spacing w:after="0" w:line="240" w:lineRule="auto"/>
        <w:ind w:left="1276" w:hanging="283"/>
        <w:rPr>
          <w:b w:val="0"/>
          <w:lang w:val="fr-FR"/>
        </w:rPr>
      </w:pPr>
      <w:r w:rsidRPr="00B32510">
        <w:rPr>
          <w:b w:val="0"/>
          <w:lang w:val="fr-FR"/>
        </w:rPr>
        <w:t xml:space="preserve">Détecteur dynamique et électronique d’humidité intégré dans le module de réglage : réglage en fonction du degré de </w:t>
      </w:r>
      <w:r w:rsidR="0019326D" w:rsidRPr="00B32510">
        <w:rPr>
          <w:b w:val="0"/>
          <w:lang w:val="fr-FR"/>
        </w:rPr>
        <w:t>H</w:t>
      </w:r>
      <w:r w:rsidR="0019326D" w:rsidRPr="00B32510">
        <w:rPr>
          <w:b w:val="0"/>
          <w:vertAlign w:val="subscript"/>
          <w:lang w:val="fr-FR"/>
        </w:rPr>
        <w:t>2</w:t>
      </w:r>
      <w:r w:rsidR="0019326D" w:rsidRPr="00B32510">
        <w:rPr>
          <w:b w:val="0"/>
          <w:lang w:val="fr-FR"/>
        </w:rPr>
        <w:t>O (</w:t>
      </w:r>
      <w:r w:rsidRPr="00B32510">
        <w:rPr>
          <w:b w:val="0"/>
          <w:lang w:val="fr-FR"/>
        </w:rPr>
        <w:t>salle de bains et buanderie</w:t>
      </w:r>
      <w:r w:rsidR="0019326D" w:rsidRPr="00B32510">
        <w:rPr>
          <w:b w:val="0"/>
          <w:lang w:val="fr-FR"/>
        </w:rPr>
        <w:t>)</w:t>
      </w:r>
    </w:p>
    <w:p w14:paraId="7451FB08" w14:textId="79C132EC" w:rsidR="0019326D" w:rsidRPr="00B32510" w:rsidRDefault="00BC69EE" w:rsidP="00DF33C8">
      <w:pPr>
        <w:numPr>
          <w:ilvl w:val="1"/>
          <w:numId w:val="6"/>
        </w:numPr>
        <w:spacing w:after="0" w:line="240" w:lineRule="auto"/>
        <w:ind w:left="1276" w:hanging="283"/>
        <w:rPr>
          <w:rFonts w:ascii="Arial" w:hAnsi="Arial" w:cs="Arial"/>
          <w:sz w:val="20"/>
          <w:szCs w:val="20"/>
          <w:lang w:val="fr-FR"/>
        </w:rPr>
      </w:pPr>
      <w:r w:rsidRPr="00B32510">
        <w:rPr>
          <w:rFonts w:ascii="Arial" w:hAnsi="Arial" w:cs="Arial"/>
          <w:sz w:val="20"/>
          <w:szCs w:val="20"/>
          <w:lang w:val="fr-FR"/>
        </w:rPr>
        <w:t xml:space="preserve">Détecteur dynamique et électronique de COV intégré dans le module de réglage : réglage en fonction du niveau des </w:t>
      </w:r>
      <w:r w:rsidR="0019326D" w:rsidRPr="00B32510">
        <w:rPr>
          <w:rFonts w:ascii="Arial" w:hAnsi="Arial" w:cs="Arial"/>
          <w:sz w:val="20"/>
          <w:szCs w:val="20"/>
          <w:lang w:val="fr-FR"/>
        </w:rPr>
        <w:t>C</w:t>
      </w:r>
      <w:r w:rsidRPr="00B32510">
        <w:rPr>
          <w:rFonts w:ascii="Arial" w:hAnsi="Arial" w:cs="Arial"/>
          <w:sz w:val="20"/>
          <w:szCs w:val="20"/>
          <w:lang w:val="fr-FR"/>
        </w:rPr>
        <w:t>OV</w:t>
      </w:r>
      <w:r w:rsidR="0019326D" w:rsidRPr="00B32510">
        <w:rPr>
          <w:rFonts w:ascii="Arial" w:hAnsi="Arial" w:cs="Arial"/>
          <w:sz w:val="20"/>
          <w:szCs w:val="20"/>
          <w:lang w:val="fr-FR"/>
        </w:rPr>
        <w:t xml:space="preserve"> (toilet</w:t>
      </w:r>
      <w:r w:rsidRPr="00B32510">
        <w:rPr>
          <w:rFonts w:ascii="Arial" w:hAnsi="Arial" w:cs="Arial"/>
          <w:sz w:val="20"/>
          <w:szCs w:val="20"/>
          <w:lang w:val="fr-FR"/>
        </w:rPr>
        <w:t>tes et salle de bains avec toilettes</w:t>
      </w:r>
      <w:r w:rsidR="0019326D" w:rsidRPr="00B32510">
        <w:rPr>
          <w:rFonts w:ascii="Arial" w:hAnsi="Arial" w:cs="Arial"/>
          <w:sz w:val="20"/>
          <w:szCs w:val="20"/>
          <w:lang w:val="fr-FR"/>
        </w:rPr>
        <w:t>)</w:t>
      </w:r>
    </w:p>
    <w:p w14:paraId="08185BBE" w14:textId="72A27B17" w:rsidR="0019326D" w:rsidRPr="00B32510" w:rsidRDefault="00BC69EE" w:rsidP="00DF33C8">
      <w:pPr>
        <w:numPr>
          <w:ilvl w:val="1"/>
          <w:numId w:val="6"/>
        </w:numPr>
        <w:spacing w:after="0" w:line="240" w:lineRule="auto"/>
        <w:ind w:left="1276" w:hanging="283"/>
        <w:rPr>
          <w:rFonts w:ascii="Arial" w:hAnsi="Arial" w:cs="Arial"/>
          <w:sz w:val="20"/>
          <w:szCs w:val="20"/>
          <w:lang w:val="fr-FR"/>
        </w:rPr>
      </w:pPr>
      <w:r w:rsidRPr="00B32510">
        <w:rPr>
          <w:rFonts w:ascii="Arial" w:hAnsi="Arial" w:cs="Arial"/>
          <w:sz w:val="20"/>
          <w:szCs w:val="20"/>
          <w:lang w:val="fr-FR"/>
        </w:rPr>
        <w:t xml:space="preserve">Détecteur absolu et électronique de </w:t>
      </w:r>
      <w:r w:rsidR="0019326D" w:rsidRPr="00B32510">
        <w:rPr>
          <w:rFonts w:ascii="Arial" w:hAnsi="Arial" w:cs="Arial"/>
          <w:sz w:val="20"/>
          <w:szCs w:val="20"/>
          <w:lang w:val="fr-FR"/>
        </w:rPr>
        <w:t>CO</w:t>
      </w:r>
      <w:r w:rsidR="0019326D" w:rsidRPr="00B32510">
        <w:rPr>
          <w:rFonts w:ascii="Arial" w:hAnsi="Arial" w:cs="Arial"/>
          <w:sz w:val="20"/>
          <w:szCs w:val="20"/>
          <w:vertAlign w:val="subscript"/>
          <w:lang w:val="fr-FR"/>
        </w:rPr>
        <w:t>2</w:t>
      </w:r>
      <w:r w:rsidR="0019326D" w:rsidRPr="00B32510">
        <w:rPr>
          <w:rFonts w:ascii="Arial" w:hAnsi="Arial" w:cs="Arial"/>
          <w:sz w:val="20"/>
          <w:szCs w:val="20"/>
          <w:lang w:val="fr-FR"/>
        </w:rPr>
        <w:t xml:space="preserve"> </w:t>
      </w:r>
      <w:r w:rsidRPr="00B32510">
        <w:rPr>
          <w:rFonts w:ascii="Arial" w:hAnsi="Arial" w:cs="Arial"/>
          <w:sz w:val="20"/>
          <w:szCs w:val="20"/>
          <w:lang w:val="fr-FR"/>
        </w:rPr>
        <w:t>intégré dans le module de réglage</w:t>
      </w:r>
      <w:r w:rsidR="0019326D" w:rsidRPr="00B32510">
        <w:rPr>
          <w:rFonts w:ascii="Arial" w:hAnsi="Arial" w:cs="Arial"/>
          <w:sz w:val="20"/>
          <w:szCs w:val="20"/>
          <w:lang w:val="fr-FR"/>
        </w:rPr>
        <w:t>: r</w:t>
      </w:r>
      <w:r w:rsidRPr="00B32510">
        <w:rPr>
          <w:rFonts w:ascii="Arial" w:hAnsi="Arial" w:cs="Arial"/>
          <w:sz w:val="20"/>
          <w:szCs w:val="20"/>
          <w:lang w:val="fr-FR"/>
        </w:rPr>
        <w:t xml:space="preserve">églage en fonction du niveau programmé de </w:t>
      </w:r>
      <w:r w:rsidR="0019326D" w:rsidRPr="00B32510">
        <w:rPr>
          <w:rFonts w:ascii="Arial" w:hAnsi="Arial" w:cs="Arial"/>
          <w:sz w:val="20"/>
          <w:szCs w:val="20"/>
          <w:lang w:val="fr-FR"/>
        </w:rPr>
        <w:t>CO</w:t>
      </w:r>
      <w:r w:rsidR="0019326D" w:rsidRPr="00B32510">
        <w:rPr>
          <w:rFonts w:ascii="Arial" w:hAnsi="Arial" w:cs="Arial"/>
          <w:sz w:val="20"/>
          <w:szCs w:val="20"/>
          <w:vertAlign w:val="subscript"/>
          <w:lang w:val="fr-FR"/>
        </w:rPr>
        <w:t>2</w:t>
      </w:r>
      <w:r w:rsidR="0019326D" w:rsidRPr="00B32510">
        <w:rPr>
          <w:rFonts w:ascii="Arial" w:hAnsi="Arial" w:cs="Arial"/>
          <w:sz w:val="20"/>
          <w:szCs w:val="20"/>
          <w:lang w:val="fr-FR"/>
        </w:rPr>
        <w:t xml:space="preserve"> (</w:t>
      </w:r>
      <w:r w:rsidRPr="00B32510">
        <w:rPr>
          <w:rFonts w:ascii="Arial" w:hAnsi="Arial" w:cs="Arial"/>
          <w:sz w:val="20"/>
          <w:szCs w:val="20"/>
          <w:lang w:val="fr-FR"/>
        </w:rPr>
        <w:t>cuisine et chambres à coucher</w:t>
      </w:r>
      <w:r w:rsidR="0019326D" w:rsidRPr="00B32510">
        <w:rPr>
          <w:rFonts w:ascii="Arial" w:hAnsi="Arial" w:cs="Arial"/>
          <w:sz w:val="20"/>
          <w:szCs w:val="20"/>
          <w:lang w:val="fr-FR"/>
        </w:rPr>
        <w:t>)</w:t>
      </w:r>
    </w:p>
    <w:p w14:paraId="298448FD" w14:textId="49D9D552" w:rsidR="0061564B" w:rsidRPr="00B32510" w:rsidRDefault="004E0907" w:rsidP="00DF33C8">
      <w:pPr>
        <w:pStyle w:val="Bollekelastenboek"/>
        <w:rPr>
          <w:b w:val="0"/>
          <w:lang w:val="fr-FR"/>
        </w:rPr>
      </w:pPr>
      <w:r w:rsidRPr="00B32510">
        <w:rPr>
          <w:lang w:val="fr-FR"/>
        </w:rPr>
        <w:t>Collecteur de v</w:t>
      </w:r>
      <w:r w:rsidR="003D53E6" w:rsidRPr="00B32510">
        <w:rPr>
          <w:lang w:val="fr-FR"/>
        </w:rPr>
        <w:t>entilati</w:t>
      </w:r>
      <w:r w:rsidRPr="00B32510">
        <w:rPr>
          <w:lang w:val="fr-FR"/>
        </w:rPr>
        <w:t>on :</w:t>
      </w:r>
      <w:r w:rsidR="00BE0908" w:rsidRPr="00B32510">
        <w:rPr>
          <w:lang w:val="fr-FR"/>
        </w:rPr>
        <w:t xml:space="preserve"> </w:t>
      </w:r>
      <w:r w:rsidRPr="00B32510">
        <w:rPr>
          <w:b w:val="0"/>
          <w:lang w:val="fr-FR"/>
        </w:rPr>
        <w:t>l</w:t>
      </w:r>
      <w:r w:rsidR="00B21981" w:rsidRPr="00B32510">
        <w:rPr>
          <w:b w:val="0"/>
          <w:lang w:val="fr-FR"/>
        </w:rPr>
        <w:t>e</w:t>
      </w:r>
      <w:r w:rsidRPr="00B32510">
        <w:rPr>
          <w:b w:val="0"/>
          <w:lang w:val="fr-FR"/>
        </w:rPr>
        <w:t>s</w:t>
      </w:r>
      <w:r w:rsidR="00B21981" w:rsidRPr="00B32510">
        <w:rPr>
          <w:b w:val="0"/>
          <w:lang w:val="fr-FR"/>
        </w:rPr>
        <w:t xml:space="preserve"> modules</w:t>
      </w:r>
      <w:r w:rsidRPr="00B32510">
        <w:rPr>
          <w:b w:val="0"/>
          <w:lang w:val="fr-FR"/>
        </w:rPr>
        <w:t xml:space="preserve"> de réglage sont </w:t>
      </w:r>
      <w:r w:rsidR="00A146B0" w:rsidRPr="00B32510">
        <w:rPr>
          <w:b w:val="0"/>
          <w:lang w:val="fr-FR"/>
        </w:rPr>
        <w:t xml:space="preserve">montés sur un </w:t>
      </w:r>
      <w:r w:rsidRPr="00B32510">
        <w:rPr>
          <w:b w:val="0"/>
          <w:lang w:val="fr-FR"/>
        </w:rPr>
        <w:t>collecteur</w:t>
      </w:r>
      <w:r w:rsidR="00A146B0" w:rsidRPr="00B32510">
        <w:rPr>
          <w:b w:val="0"/>
          <w:lang w:val="fr-FR"/>
        </w:rPr>
        <w:t xml:space="preserve"> de ventilation</w:t>
      </w:r>
      <w:r w:rsidR="00F67830" w:rsidRPr="00B32510">
        <w:rPr>
          <w:b w:val="0"/>
          <w:lang w:val="fr-FR"/>
        </w:rPr>
        <w:t xml:space="preserve"> </w:t>
      </w:r>
      <w:r w:rsidR="00A146B0" w:rsidRPr="00B32510">
        <w:rPr>
          <w:b w:val="0"/>
          <w:lang w:val="fr-FR"/>
        </w:rPr>
        <w:t xml:space="preserve">isolé thermiquement fabriqué en </w:t>
      </w:r>
      <w:r w:rsidR="00B21981" w:rsidRPr="00B32510">
        <w:rPr>
          <w:b w:val="0"/>
          <w:lang w:val="fr-FR"/>
        </w:rPr>
        <w:t>EPP</w:t>
      </w:r>
      <w:r w:rsidR="00A146B0" w:rsidRPr="00B32510">
        <w:rPr>
          <w:b w:val="0"/>
          <w:lang w:val="fr-FR"/>
        </w:rPr>
        <w:t xml:space="preserve">.  Le collecteur est équipé </w:t>
      </w:r>
      <w:r w:rsidR="00F8703E" w:rsidRPr="00B32510">
        <w:rPr>
          <w:b w:val="0"/>
          <w:lang w:val="fr-FR"/>
        </w:rPr>
        <w:t xml:space="preserve">en standard </w:t>
      </w:r>
      <w:r w:rsidR="00A146B0" w:rsidRPr="00B32510">
        <w:rPr>
          <w:b w:val="0"/>
          <w:lang w:val="fr-FR"/>
        </w:rPr>
        <w:t xml:space="preserve">pour </w:t>
      </w:r>
      <w:r w:rsidRPr="00B32510">
        <w:rPr>
          <w:b w:val="0"/>
          <w:lang w:val="fr-FR"/>
        </w:rPr>
        <w:t xml:space="preserve">8 </w:t>
      </w:r>
      <w:r w:rsidR="00AD5A38" w:rsidRPr="00B32510">
        <w:rPr>
          <w:b w:val="0"/>
          <w:lang w:val="fr-FR"/>
        </w:rPr>
        <w:t>modules de réglage</w:t>
      </w:r>
      <w:r w:rsidR="00B21981" w:rsidRPr="00B32510">
        <w:rPr>
          <w:b w:val="0"/>
          <w:lang w:val="fr-FR"/>
        </w:rPr>
        <w:t xml:space="preserve">. </w:t>
      </w:r>
      <w:r w:rsidRPr="00B32510">
        <w:rPr>
          <w:b w:val="0"/>
          <w:lang w:val="fr-FR"/>
        </w:rPr>
        <w:t xml:space="preserve"> Le collecteur est extensible par multiples de 2 raccordements</w:t>
      </w:r>
      <w:r w:rsidR="00B21981" w:rsidRPr="00B32510">
        <w:rPr>
          <w:b w:val="0"/>
          <w:lang w:val="fr-FR"/>
        </w:rPr>
        <w:t xml:space="preserve">. </w:t>
      </w:r>
      <w:r w:rsidR="00F8703E" w:rsidRPr="00B32510">
        <w:rPr>
          <w:b w:val="0"/>
          <w:lang w:val="fr-FR"/>
        </w:rPr>
        <w:t xml:space="preserve"> La sortie du collecteur</w:t>
      </w:r>
      <w:r w:rsidR="00AD5A38" w:rsidRPr="00B32510">
        <w:rPr>
          <w:b w:val="0"/>
          <w:lang w:val="fr-FR"/>
        </w:rPr>
        <w:t xml:space="preserve"> de ventilation </w:t>
      </w:r>
      <w:r w:rsidR="00F8703E" w:rsidRPr="00B32510">
        <w:rPr>
          <w:b w:val="0"/>
          <w:lang w:val="fr-FR"/>
        </w:rPr>
        <w:t xml:space="preserve">est raccordée à la bouche d’évacuation de l’unité de ventilation – production de chaleur.  Le collecteur </w:t>
      </w:r>
      <w:r w:rsidR="00AD5A38" w:rsidRPr="00B32510">
        <w:rPr>
          <w:b w:val="0"/>
          <w:lang w:val="fr-FR"/>
        </w:rPr>
        <w:t xml:space="preserve">de ventilation </w:t>
      </w:r>
      <w:r w:rsidR="00F8703E" w:rsidRPr="00B32510">
        <w:rPr>
          <w:b w:val="0"/>
          <w:lang w:val="fr-FR"/>
        </w:rPr>
        <w:t xml:space="preserve">peut être placé à distance de l’unité centrale de ventilation – production de chaleur. </w:t>
      </w:r>
    </w:p>
    <w:p w14:paraId="5CAE1314" w14:textId="75F418CA" w:rsidR="00016D0A" w:rsidRPr="00B32510" w:rsidRDefault="00F22D04" w:rsidP="00F6517C">
      <w:pPr>
        <w:pStyle w:val="Bollekelastenboek"/>
        <w:rPr>
          <w:b w:val="0"/>
          <w:lang w:val="fr-FR"/>
        </w:rPr>
      </w:pPr>
      <w:r w:rsidRPr="00B32510">
        <w:rPr>
          <w:lang w:val="fr-FR"/>
        </w:rPr>
        <w:t>Ventilateur c</w:t>
      </w:r>
      <w:r w:rsidR="0061564B" w:rsidRPr="00B32510">
        <w:rPr>
          <w:lang w:val="fr-FR"/>
        </w:rPr>
        <w:t>entral</w:t>
      </w:r>
      <w:r w:rsidRPr="00B32510">
        <w:rPr>
          <w:lang w:val="fr-FR"/>
        </w:rPr>
        <w:t xml:space="preserve"> </w:t>
      </w:r>
      <w:r w:rsidR="0061564B" w:rsidRPr="00B32510">
        <w:rPr>
          <w:i/>
          <w:lang w:val="fr-FR"/>
        </w:rPr>
        <w:t xml:space="preserve">: </w:t>
      </w:r>
      <w:r w:rsidR="00F6517C" w:rsidRPr="00B32510">
        <w:rPr>
          <w:b w:val="0"/>
          <w:lang w:val="fr-FR"/>
        </w:rPr>
        <w:t>1</w:t>
      </w:r>
      <w:r w:rsidR="00016D0A" w:rsidRPr="00B32510">
        <w:rPr>
          <w:b w:val="0"/>
          <w:lang w:val="fr-FR"/>
        </w:rPr>
        <w:t xml:space="preserve"> </w:t>
      </w:r>
      <w:r w:rsidR="002706C2" w:rsidRPr="00B32510">
        <w:rPr>
          <w:b w:val="0"/>
          <w:lang w:val="fr-FR"/>
        </w:rPr>
        <w:t>ventilat</w:t>
      </w:r>
      <w:r w:rsidRPr="00B32510">
        <w:rPr>
          <w:b w:val="0"/>
          <w:lang w:val="fr-FR"/>
        </w:rPr>
        <w:t>eu</w:t>
      </w:r>
      <w:r w:rsidR="002706C2" w:rsidRPr="00B32510">
        <w:rPr>
          <w:b w:val="0"/>
          <w:lang w:val="fr-FR"/>
        </w:rPr>
        <w:t>r (</w:t>
      </w:r>
      <w:r w:rsidRPr="00B32510">
        <w:rPr>
          <w:b w:val="0"/>
          <w:lang w:val="fr-FR"/>
        </w:rPr>
        <w:t xml:space="preserve">moteur </w:t>
      </w:r>
      <w:r w:rsidR="002706C2" w:rsidRPr="00B32510">
        <w:rPr>
          <w:b w:val="0"/>
          <w:lang w:val="fr-FR"/>
        </w:rPr>
        <w:t>EC)</w:t>
      </w:r>
      <w:r w:rsidRPr="00B32510">
        <w:rPr>
          <w:b w:val="0"/>
          <w:lang w:val="fr-FR"/>
        </w:rPr>
        <w:t xml:space="preserve"> veille à l’extraction de la ventilation et à l’amenée d’air pour la </w:t>
      </w:r>
      <w:r w:rsidR="00AD5A38" w:rsidRPr="00B32510">
        <w:rPr>
          <w:b w:val="0"/>
          <w:lang w:val="fr-FR"/>
        </w:rPr>
        <w:t xml:space="preserve">technologie intégrée de </w:t>
      </w:r>
      <w:r w:rsidRPr="00B32510">
        <w:rPr>
          <w:b w:val="0"/>
          <w:lang w:val="fr-FR"/>
        </w:rPr>
        <w:t xml:space="preserve">pompe à chaleur air/eau. </w:t>
      </w:r>
    </w:p>
    <w:p w14:paraId="5066C999" w14:textId="53006B0F" w:rsidR="005229C5" w:rsidRPr="00B32510" w:rsidRDefault="00F22D04" w:rsidP="00F01D0A">
      <w:pPr>
        <w:pStyle w:val="Bollekelastenboek"/>
        <w:rPr>
          <w:lang w:val="fr-FR"/>
        </w:rPr>
      </w:pPr>
      <w:r w:rsidRPr="00B32510">
        <w:rPr>
          <w:lang w:val="fr-FR"/>
        </w:rPr>
        <w:t xml:space="preserve">Débit total d’extraction </w:t>
      </w:r>
      <w:r w:rsidR="00B21981" w:rsidRPr="00B32510">
        <w:rPr>
          <w:lang w:val="fr-FR"/>
        </w:rPr>
        <w:t xml:space="preserve">: </w:t>
      </w:r>
      <w:r w:rsidR="002E180D" w:rsidRPr="00B32510">
        <w:rPr>
          <w:b w:val="0"/>
          <w:lang w:val="fr-FR"/>
        </w:rPr>
        <w:t>400</w:t>
      </w:r>
      <w:r w:rsidRPr="00B32510">
        <w:rPr>
          <w:b w:val="0"/>
          <w:lang w:val="fr-FR"/>
        </w:rPr>
        <w:t xml:space="preserve"> </w:t>
      </w:r>
      <w:r w:rsidR="00B21981" w:rsidRPr="00B32510">
        <w:rPr>
          <w:b w:val="0"/>
          <w:lang w:val="fr-FR"/>
        </w:rPr>
        <w:t xml:space="preserve">m³/h </w:t>
      </w:r>
      <w:r w:rsidRPr="00B32510">
        <w:rPr>
          <w:b w:val="0"/>
          <w:lang w:val="fr-FR"/>
        </w:rPr>
        <w:t>sous</w:t>
      </w:r>
      <w:r w:rsidR="00B21981" w:rsidRPr="00B32510">
        <w:rPr>
          <w:b w:val="0"/>
          <w:lang w:val="fr-FR"/>
        </w:rPr>
        <w:t xml:space="preserve"> 200 Pa</w:t>
      </w:r>
      <w:r w:rsidR="00AD5A38" w:rsidRPr="00B32510">
        <w:rPr>
          <w:b w:val="0"/>
          <w:lang w:val="fr-FR"/>
        </w:rPr>
        <w:t xml:space="preserve"> </w:t>
      </w:r>
      <w:r w:rsidR="00AD5A38" w:rsidRPr="00B32510">
        <w:rPr>
          <w:b w:val="0"/>
          <w:sz w:val="18"/>
          <w:lang w:val="fr-FR"/>
        </w:rPr>
        <w:t>(disponible pour l’unité de ventilation – production de chaleur)</w:t>
      </w:r>
      <w:r w:rsidR="00AD5A38" w:rsidRPr="00B32510">
        <w:rPr>
          <w:b w:val="0"/>
          <w:lang w:val="fr-FR"/>
        </w:rPr>
        <w:t xml:space="preserve">. </w:t>
      </w:r>
    </w:p>
    <w:p w14:paraId="1AA4FB1C" w14:textId="2F98F863" w:rsidR="00F11A62" w:rsidRPr="00B32510" w:rsidRDefault="00F22D04" w:rsidP="00F11A62">
      <w:pPr>
        <w:pStyle w:val="Bollekelastenboek"/>
        <w:rPr>
          <w:lang w:val="fr-FR"/>
        </w:rPr>
      </w:pPr>
      <w:r w:rsidRPr="00B32510">
        <w:rPr>
          <w:lang w:val="fr-FR"/>
        </w:rPr>
        <w:lastRenderedPageBreak/>
        <w:t>Système de calibrage automatique :</w:t>
      </w:r>
      <w:r w:rsidR="00122D46" w:rsidRPr="00B32510">
        <w:rPr>
          <w:lang w:val="fr-FR"/>
        </w:rPr>
        <w:t xml:space="preserve"> </w:t>
      </w:r>
      <w:r w:rsidRPr="00B32510">
        <w:rPr>
          <w:b w:val="0"/>
          <w:lang w:val="fr-FR"/>
        </w:rPr>
        <w:t>l</w:t>
      </w:r>
      <w:r w:rsidR="00264E50" w:rsidRPr="00B32510">
        <w:rPr>
          <w:b w:val="0"/>
          <w:lang w:val="fr-FR"/>
        </w:rPr>
        <w:t>e</w:t>
      </w:r>
      <w:r w:rsidRPr="00B32510">
        <w:rPr>
          <w:b w:val="0"/>
          <w:lang w:val="fr-FR"/>
        </w:rPr>
        <w:t xml:space="preserve"> calibrage automatique garantit le débit nominal correct d’extraction par pièce lors de l’installation et de la mise en route. </w:t>
      </w:r>
    </w:p>
    <w:p w14:paraId="1250D09F" w14:textId="738970F1" w:rsidR="00122D46" w:rsidRPr="00B32510" w:rsidRDefault="0006509D" w:rsidP="00F11A62">
      <w:pPr>
        <w:pStyle w:val="Bollekelastenboek"/>
        <w:rPr>
          <w:b w:val="0"/>
          <w:lang w:val="fr-FR"/>
        </w:rPr>
      </w:pPr>
      <w:r w:rsidRPr="00B32510">
        <w:rPr>
          <w:lang w:val="fr-FR"/>
        </w:rPr>
        <w:t xml:space="preserve">Réglage du nombre de tours du ventilateur : </w:t>
      </w:r>
      <w:r w:rsidRPr="00B32510">
        <w:rPr>
          <w:b w:val="0"/>
          <w:lang w:val="fr-FR"/>
        </w:rPr>
        <w:t xml:space="preserve">réglage en continu du nombre de tours du moteur afin d’obtenir les débits nécessaires, chaque fois avec </w:t>
      </w:r>
      <w:r w:rsidR="00534704" w:rsidRPr="00B32510">
        <w:rPr>
          <w:b w:val="0"/>
          <w:lang w:val="fr-FR"/>
        </w:rPr>
        <w:t xml:space="preserve">la </w:t>
      </w:r>
      <w:r w:rsidR="00C05F95" w:rsidRPr="00B32510">
        <w:rPr>
          <w:b w:val="0"/>
          <w:lang w:val="fr-FR"/>
        </w:rPr>
        <w:t xml:space="preserve">pression </w:t>
      </w:r>
      <w:r w:rsidR="00534704" w:rsidRPr="00B32510">
        <w:rPr>
          <w:b w:val="0"/>
          <w:lang w:val="fr-FR"/>
        </w:rPr>
        <w:t>la plus basse possible</w:t>
      </w:r>
    </w:p>
    <w:p w14:paraId="416015AA" w14:textId="298A3E70" w:rsidR="0019326D" w:rsidRPr="00B32510" w:rsidRDefault="00534704" w:rsidP="00DF33C8">
      <w:pPr>
        <w:pStyle w:val="Bollekelastenboek"/>
        <w:rPr>
          <w:lang w:val="fr-FR"/>
        </w:rPr>
      </w:pPr>
      <w:r w:rsidRPr="00B32510">
        <w:rPr>
          <w:lang w:val="fr-FR"/>
        </w:rPr>
        <w:t>Affichage du</w:t>
      </w:r>
      <w:r w:rsidR="004D6F67" w:rsidRPr="00B32510">
        <w:rPr>
          <w:lang w:val="fr-FR"/>
        </w:rPr>
        <w:t xml:space="preserve"> pression de calibration </w:t>
      </w:r>
      <w:r w:rsidRPr="00B32510">
        <w:rPr>
          <w:lang w:val="fr-FR"/>
        </w:rPr>
        <w:t xml:space="preserve">par installation </w:t>
      </w:r>
      <w:r w:rsidRPr="00B32510">
        <w:rPr>
          <w:b w:val="0"/>
          <w:lang w:val="fr-FR"/>
        </w:rPr>
        <w:t xml:space="preserve">au moyen de la commande </w:t>
      </w:r>
    </w:p>
    <w:p w14:paraId="172B2511" w14:textId="68781030" w:rsidR="006076CF" w:rsidRPr="00B32510" w:rsidRDefault="00534704" w:rsidP="00E628B9">
      <w:pPr>
        <w:pStyle w:val="Bollekelastenboek"/>
        <w:rPr>
          <w:b w:val="0"/>
          <w:lang w:val="fr-FR"/>
        </w:rPr>
      </w:pPr>
      <w:r w:rsidRPr="00B32510">
        <w:rPr>
          <w:lang w:val="fr-FR"/>
        </w:rPr>
        <w:t xml:space="preserve">Choix entre plusieurs modes de ventilation </w:t>
      </w:r>
      <w:r w:rsidR="007248C5" w:rsidRPr="00B32510">
        <w:rPr>
          <w:lang w:val="fr-FR"/>
        </w:rPr>
        <w:t>:</w:t>
      </w:r>
      <w:r w:rsidR="003B3717" w:rsidRPr="00B32510">
        <w:rPr>
          <w:lang w:val="fr-FR"/>
        </w:rPr>
        <w:t xml:space="preserve"> </w:t>
      </w:r>
      <w:r w:rsidRPr="00B32510">
        <w:rPr>
          <w:b w:val="0"/>
          <w:lang w:val="fr-FR"/>
        </w:rPr>
        <w:t xml:space="preserve">à programmer selon les besoins de l’utilisateur </w:t>
      </w:r>
    </w:p>
    <w:p w14:paraId="6F747350" w14:textId="492AD6E0" w:rsidR="00AD5A38" w:rsidRPr="00B32510" w:rsidRDefault="00AD5A38" w:rsidP="00E628B9">
      <w:pPr>
        <w:pStyle w:val="Bollekelastenboek"/>
        <w:rPr>
          <w:b w:val="0"/>
          <w:lang w:val="fr-FR"/>
        </w:rPr>
      </w:pPr>
      <w:r w:rsidRPr="00B32510">
        <w:rPr>
          <w:lang w:val="fr-FR"/>
        </w:rPr>
        <w:t xml:space="preserve">Grilles d’extraction design </w:t>
      </w:r>
      <w:r w:rsidRPr="00B32510">
        <w:rPr>
          <w:b w:val="0"/>
          <w:lang w:val="fr-FR"/>
        </w:rPr>
        <w:t xml:space="preserve">sans </w:t>
      </w:r>
      <w:r w:rsidR="00346705" w:rsidRPr="00B32510">
        <w:rPr>
          <w:b w:val="0"/>
          <w:lang w:val="fr-FR"/>
        </w:rPr>
        <w:t>bouchon</w:t>
      </w:r>
      <w:r w:rsidRPr="00B32510">
        <w:rPr>
          <w:b w:val="0"/>
          <w:lang w:val="fr-FR"/>
        </w:rPr>
        <w:t xml:space="preserve"> de réglage</w:t>
      </w:r>
    </w:p>
    <w:p w14:paraId="4E9A4811" w14:textId="77777777" w:rsidR="00F11A62" w:rsidRPr="00B32510" w:rsidRDefault="00F11A62" w:rsidP="00F11A62">
      <w:pPr>
        <w:pStyle w:val="Bollekelastenboek"/>
        <w:numPr>
          <w:ilvl w:val="0"/>
          <w:numId w:val="0"/>
        </w:numPr>
        <w:ind w:left="720"/>
        <w:rPr>
          <w:b w:val="0"/>
          <w:lang w:val="fr-FR"/>
        </w:rPr>
      </w:pPr>
    </w:p>
    <w:p w14:paraId="6D39C388" w14:textId="5C2E0237" w:rsidR="00836A98" w:rsidRPr="00B32510" w:rsidRDefault="00836A98" w:rsidP="00836A98">
      <w:pPr>
        <w:rPr>
          <w:rFonts w:ascii="Arial" w:hAnsi="Arial" w:cs="Arial"/>
          <w:b/>
          <w:sz w:val="20"/>
          <w:lang w:val="fr-FR"/>
        </w:rPr>
      </w:pPr>
      <w:r w:rsidRPr="00B32510">
        <w:rPr>
          <w:rFonts w:ascii="Arial" w:hAnsi="Arial" w:cs="Arial"/>
          <w:b/>
          <w:sz w:val="20"/>
          <w:lang w:val="fr-FR"/>
        </w:rPr>
        <w:t>Tabl</w:t>
      </w:r>
      <w:r w:rsidR="00534704" w:rsidRPr="00B32510">
        <w:rPr>
          <w:rFonts w:ascii="Arial" w:hAnsi="Arial" w:cs="Arial"/>
          <w:b/>
          <w:sz w:val="20"/>
          <w:lang w:val="fr-FR"/>
        </w:rPr>
        <w:t xml:space="preserve">eau avec les facteurs d’équivalence pour la ventilation, usage résidentiel </w:t>
      </w:r>
      <w:r w:rsidRPr="00B32510">
        <w:rPr>
          <w:rFonts w:ascii="Arial" w:hAnsi="Arial" w:cs="Arial"/>
          <w:b/>
          <w:sz w:val="20"/>
          <w:lang w:val="fr-FR"/>
        </w:rPr>
        <w:t xml:space="preserve"> </w:t>
      </w:r>
    </w:p>
    <w:p w14:paraId="5C0F27C0" w14:textId="77777777" w:rsidR="00836A98" w:rsidRPr="00B32510" w:rsidRDefault="00836A98" w:rsidP="00836A98">
      <w:pPr>
        <w:rPr>
          <w:rFonts w:ascii="Arial" w:hAnsi="Arial" w:cs="Arial"/>
          <w:b/>
          <w:sz w:val="20"/>
          <w:lang w:val="fr-FR"/>
        </w:rPr>
      </w:pPr>
    </w:p>
    <w:tbl>
      <w:tblPr>
        <w:tblW w:w="8223" w:type="dxa"/>
        <w:tblInd w:w="496" w:type="dxa"/>
        <w:tblCellMar>
          <w:left w:w="70" w:type="dxa"/>
          <w:right w:w="70" w:type="dxa"/>
        </w:tblCellMar>
        <w:tblLook w:val="04A0" w:firstRow="1" w:lastRow="0" w:firstColumn="1" w:lastColumn="0" w:noHBand="0" w:noVBand="1"/>
      </w:tblPr>
      <w:tblGrid>
        <w:gridCol w:w="4821"/>
        <w:gridCol w:w="708"/>
        <w:gridCol w:w="1418"/>
        <w:gridCol w:w="1276"/>
      </w:tblGrid>
      <w:tr w:rsidR="00836A98" w:rsidRPr="00B32510" w14:paraId="466ECE37" w14:textId="77777777" w:rsidTr="001A2FD6">
        <w:trPr>
          <w:trHeight w:val="300"/>
        </w:trPr>
        <w:tc>
          <w:tcPr>
            <w:tcW w:w="4821" w:type="dxa"/>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4C74C797" w14:textId="40771C5F" w:rsidR="00836A98" w:rsidRPr="00B32510" w:rsidRDefault="00534704" w:rsidP="00534704">
            <w:pPr>
              <w:rPr>
                <w:rFonts w:ascii="Arial" w:hAnsi="Arial" w:cs="Arial"/>
                <w:b/>
                <w:color w:val="000000"/>
                <w:sz w:val="16"/>
                <w:szCs w:val="16"/>
                <w:lang w:val="fr-FR"/>
              </w:rPr>
            </w:pPr>
            <w:r w:rsidRPr="00B32510">
              <w:rPr>
                <w:rFonts w:ascii="Arial" w:hAnsi="Arial" w:cs="Arial"/>
                <w:b/>
                <w:color w:val="000000"/>
                <w:sz w:val="16"/>
                <w:szCs w:val="16"/>
                <w:lang w:val="fr-FR"/>
              </w:rPr>
              <w:t xml:space="preserve">Classe </w:t>
            </w:r>
            <w:r w:rsidR="00836A98" w:rsidRPr="00B32510">
              <w:rPr>
                <w:rFonts w:ascii="Arial" w:hAnsi="Arial" w:cs="Arial"/>
                <w:b/>
                <w:color w:val="000000"/>
                <w:sz w:val="16"/>
                <w:szCs w:val="16"/>
                <w:lang w:val="fr-FR"/>
              </w:rPr>
              <w:t>P</w:t>
            </w:r>
            <w:r w:rsidRPr="00B32510">
              <w:rPr>
                <w:rFonts w:ascii="Arial" w:hAnsi="Arial" w:cs="Arial"/>
                <w:b/>
                <w:color w:val="000000"/>
                <w:sz w:val="16"/>
                <w:szCs w:val="16"/>
                <w:lang w:val="fr-FR"/>
              </w:rPr>
              <w:t xml:space="preserve"> des aérateurs d’amenée d’air</w:t>
            </w:r>
          </w:p>
        </w:tc>
        <w:tc>
          <w:tcPr>
            <w:tcW w:w="708"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3719D9B4" w14:textId="77777777" w:rsidR="00836A98" w:rsidRPr="00B32510" w:rsidRDefault="00836A98" w:rsidP="001A2FD6">
            <w:pPr>
              <w:rPr>
                <w:rFonts w:ascii="Arial" w:hAnsi="Arial" w:cs="Arial"/>
                <w:color w:val="000000"/>
                <w:sz w:val="16"/>
                <w:szCs w:val="16"/>
                <w:lang w:val="fr-FR"/>
              </w:rPr>
            </w:pPr>
            <w:r w:rsidRPr="00B32510">
              <w:rPr>
                <w:rFonts w:ascii="Arial" w:hAnsi="Arial" w:cs="Arial"/>
                <w:color w:val="000000"/>
                <w:sz w:val="16"/>
                <w:szCs w:val="16"/>
                <w:lang w:val="fr-FR"/>
              </w:rPr>
              <w:t> </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5C18CCE" w14:textId="77777777" w:rsidR="00836A98" w:rsidRPr="00B32510" w:rsidRDefault="00836A98" w:rsidP="001A2FD6">
            <w:pPr>
              <w:jc w:val="center"/>
              <w:rPr>
                <w:rFonts w:ascii="Arial" w:hAnsi="Arial" w:cs="Arial"/>
                <w:b/>
                <w:color w:val="000000"/>
                <w:sz w:val="16"/>
                <w:szCs w:val="16"/>
                <w:lang w:val="fr-FR"/>
              </w:rPr>
            </w:pPr>
            <w:r w:rsidRPr="00B32510">
              <w:rPr>
                <w:rFonts w:ascii="Arial" w:hAnsi="Arial" w:cs="Arial"/>
                <w:b/>
                <w:color w:val="000000"/>
                <w:sz w:val="16"/>
                <w:szCs w:val="16"/>
                <w:lang w:val="fr-FR"/>
              </w:rPr>
              <w:t>P3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D43A071" w14:textId="77777777" w:rsidR="00836A98" w:rsidRPr="00B32510" w:rsidRDefault="00836A98" w:rsidP="001A2FD6">
            <w:pPr>
              <w:jc w:val="center"/>
              <w:rPr>
                <w:rFonts w:ascii="Arial" w:hAnsi="Arial" w:cs="Arial"/>
                <w:b/>
                <w:color w:val="000000"/>
                <w:sz w:val="16"/>
                <w:szCs w:val="16"/>
                <w:lang w:val="fr-FR"/>
              </w:rPr>
            </w:pPr>
            <w:r w:rsidRPr="00B32510">
              <w:rPr>
                <w:rFonts w:ascii="Arial" w:hAnsi="Arial" w:cs="Arial"/>
                <w:b/>
                <w:color w:val="000000"/>
                <w:sz w:val="16"/>
                <w:szCs w:val="16"/>
                <w:lang w:val="fr-FR"/>
              </w:rPr>
              <w:t>P4</w:t>
            </w:r>
          </w:p>
        </w:tc>
      </w:tr>
      <w:tr w:rsidR="00836A98" w:rsidRPr="00B32510" w14:paraId="6F20EB39" w14:textId="77777777" w:rsidTr="001A2FD6">
        <w:trPr>
          <w:trHeight w:hRule="exact" w:val="284"/>
        </w:trPr>
        <w:tc>
          <w:tcPr>
            <w:tcW w:w="4821" w:type="dxa"/>
            <w:vMerge w:val="restart"/>
            <w:tcBorders>
              <w:top w:val="nil"/>
              <w:left w:val="single" w:sz="4" w:space="0" w:color="auto"/>
              <w:bottom w:val="single" w:sz="4" w:space="0" w:color="auto"/>
              <w:right w:val="single" w:sz="4" w:space="0" w:color="auto"/>
            </w:tcBorders>
            <w:shd w:val="clear" w:color="auto" w:fill="D9D9D9"/>
            <w:noWrap/>
            <w:vAlign w:val="bottom"/>
            <w:hideMark/>
          </w:tcPr>
          <w:p w14:paraId="23E9F28B" w14:textId="2F19C40F" w:rsidR="00836A98" w:rsidRPr="00B32510" w:rsidRDefault="00836A98" w:rsidP="001A2FD6">
            <w:pPr>
              <w:rPr>
                <w:rFonts w:ascii="Arial" w:hAnsi="Arial" w:cs="Arial"/>
                <w:b/>
                <w:color w:val="000000"/>
                <w:sz w:val="16"/>
                <w:szCs w:val="16"/>
                <w:lang w:val="fr-FR"/>
              </w:rPr>
            </w:pPr>
            <w:r w:rsidRPr="00B32510">
              <w:rPr>
                <w:rFonts w:ascii="Arial" w:hAnsi="Arial" w:cs="Arial"/>
                <w:b/>
                <w:color w:val="000000"/>
                <w:sz w:val="16"/>
                <w:szCs w:val="16"/>
                <w:lang w:val="fr-FR"/>
              </w:rPr>
              <w:t>Configurati</w:t>
            </w:r>
            <w:r w:rsidR="00534704" w:rsidRPr="00B32510">
              <w:rPr>
                <w:rFonts w:ascii="Arial" w:hAnsi="Arial" w:cs="Arial"/>
                <w:b/>
                <w:color w:val="000000"/>
                <w:sz w:val="16"/>
                <w:szCs w:val="16"/>
                <w:lang w:val="fr-FR"/>
              </w:rPr>
              <w:t>on</w:t>
            </w:r>
            <w:r w:rsidRPr="00B32510">
              <w:rPr>
                <w:rFonts w:ascii="Arial" w:hAnsi="Arial" w:cs="Arial"/>
                <w:b/>
                <w:color w:val="000000"/>
                <w:sz w:val="16"/>
                <w:szCs w:val="16"/>
                <w:lang w:val="fr-FR"/>
              </w:rPr>
              <w:t xml:space="preserve"> 3</w:t>
            </w:r>
            <w:r w:rsidR="00E628B9" w:rsidRPr="00B32510">
              <w:rPr>
                <w:rFonts w:ascii="Arial" w:hAnsi="Arial" w:cs="Arial"/>
                <w:b/>
                <w:color w:val="000000"/>
                <w:sz w:val="16"/>
                <w:szCs w:val="16"/>
                <w:lang w:val="fr-FR"/>
              </w:rPr>
              <w:t xml:space="preserve"> </w:t>
            </w:r>
            <w:r w:rsidRPr="00B32510">
              <w:rPr>
                <w:rFonts w:ascii="Arial" w:hAnsi="Arial" w:cs="Arial"/>
                <w:b/>
                <w:color w:val="000000"/>
                <w:sz w:val="16"/>
                <w:szCs w:val="16"/>
                <w:lang w:val="fr-FR"/>
              </w:rPr>
              <w:t xml:space="preserve">: </w:t>
            </w:r>
            <w:r w:rsidR="00534704" w:rsidRPr="00B32510">
              <w:rPr>
                <w:rFonts w:ascii="Arial" w:hAnsi="Arial" w:cs="Arial"/>
                <w:color w:val="000000"/>
                <w:sz w:val="16"/>
                <w:szCs w:val="16"/>
                <w:lang w:val="fr-FR"/>
              </w:rPr>
              <w:t>extraction dans les pièces humides</w:t>
            </w:r>
          </w:p>
          <w:p w14:paraId="610A7AD0" w14:textId="77777777" w:rsidR="00836A98" w:rsidRPr="00B32510" w:rsidRDefault="00836A98" w:rsidP="001A2FD6">
            <w:pPr>
              <w:rPr>
                <w:rFonts w:ascii="Arial" w:hAnsi="Arial" w:cs="Arial"/>
                <w:b/>
                <w:color w:val="000000"/>
                <w:sz w:val="16"/>
                <w:szCs w:val="16"/>
                <w:lang w:val="fr-FR"/>
              </w:rPr>
            </w:pPr>
            <w:r w:rsidRPr="00B32510">
              <w:rPr>
                <w:rFonts w:ascii="Arial" w:hAnsi="Arial" w:cs="Arial"/>
                <w:b/>
                <w:color w:val="000000"/>
                <w:sz w:val="16"/>
                <w:szCs w:val="16"/>
                <w:lang w:val="fr-FR"/>
              </w:rPr>
              <w:t> </w:t>
            </w:r>
          </w:p>
          <w:p w14:paraId="6A165FDE" w14:textId="77777777" w:rsidR="00836A98" w:rsidRPr="00B32510" w:rsidRDefault="00836A98" w:rsidP="001A2FD6">
            <w:pPr>
              <w:rPr>
                <w:rFonts w:ascii="Arial" w:hAnsi="Arial" w:cs="Arial"/>
                <w:b/>
                <w:color w:val="000000"/>
                <w:sz w:val="16"/>
                <w:szCs w:val="16"/>
                <w:lang w:val="fr-FR"/>
              </w:rPr>
            </w:pPr>
            <w:r w:rsidRPr="00B32510">
              <w:rPr>
                <w:rFonts w:ascii="Arial" w:hAnsi="Arial" w:cs="Arial"/>
                <w:b/>
                <w:color w:val="000000"/>
                <w:sz w:val="16"/>
                <w:szCs w:val="16"/>
                <w:lang w:val="fr-FR"/>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768AD79" w14:textId="77777777" w:rsidR="00836A98" w:rsidRPr="00B32510" w:rsidRDefault="00836A98" w:rsidP="001A2FD6">
            <w:pPr>
              <w:rPr>
                <w:rFonts w:ascii="Arial" w:hAnsi="Arial" w:cs="Arial"/>
                <w:color w:val="000000"/>
                <w:sz w:val="20"/>
                <w:lang w:val="fr-FR"/>
              </w:rPr>
            </w:pPr>
            <w:r w:rsidRPr="00B32510">
              <w:rPr>
                <w:rFonts w:ascii="Arial" w:hAnsi="Arial" w:cs="Arial"/>
                <w:color w:val="000000"/>
                <w:sz w:val="16"/>
                <w:szCs w:val="16"/>
                <w:lang w:val="fr-FR"/>
              </w:rPr>
              <w:t>m</w:t>
            </w:r>
            <w:r w:rsidRPr="00B32510">
              <w:rPr>
                <w:rFonts w:ascii="Arial" w:hAnsi="Arial" w:cs="Arial"/>
                <w:color w:val="000000"/>
                <w:sz w:val="14"/>
                <w:lang w:val="fr-FR"/>
              </w:rPr>
              <w:t>sec, i</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05D3F565"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1,22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F79CFAD"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1,17</w:t>
            </w:r>
          </w:p>
        </w:tc>
      </w:tr>
      <w:tr w:rsidR="00836A98" w:rsidRPr="00B32510" w14:paraId="4A143C34" w14:textId="77777777" w:rsidTr="001A2FD6">
        <w:trPr>
          <w:trHeight w:hRule="exact" w:val="284"/>
        </w:trPr>
        <w:tc>
          <w:tcPr>
            <w:tcW w:w="0" w:type="auto"/>
            <w:vMerge/>
            <w:tcBorders>
              <w:top w:val="nil"/>
              <w:left w:val="single" w:sz="4" w:space="0" w:color="auto"/>
              <w:bottom w:val="single" w:sz="4" w:space="0" w:color="auto"/>
              <w:right w:val="single" w:sz="4" w:space="0" w:color="auto"/>
            </w:tcBorders>
            <w:shd w:val="clear" w:color="auto" w:fill="D9D9D9"/>
            <w:vAlign w:val="center"/>
            <w:hideMark/>
          </w:tcPr>
          <w:p w14:paraId="5CECDF91" w14:textId="77777777" w:rsidR="00836A98" w:rsidRPr="00B32510" w:rsidRDefault="00836A98" w:rsidP="001A2FD6">
            <w:pPr>
              <w:rPr>
                <w:rFonts w:ascii="Arial" w:hAnsi="Arial" w:cs="Arial"/>
                <w:b/>
                <w:color w:val="000000"/>
                <w:sz w:val="16"/>
                <w:szCs w:val="16"/>
                <w:lang w:val="fr-FR"/>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649B33E" w14:textId="77777777" w:rsidR="00836A98" w:rsidRPr="00B32510" w:rsidRDefault="00836A98" w:rsidP="001A2FD6">
            <w:pPr>
              <w:rPr>
                <w:rFonts w:ascii="Arial" w:hAnsi="Arial" w:cs="Arial"/>
                <w:color w:val="000000"/>
                <w:sz w:val="20"/>
                <w:lang w:val="fr-FR"/>
              </w:rPr>
            </w:pPr>
            <w:proofErr w:type="spellStart"/>
            <w:r w:rsidRPr="00B32510">
              <w:rPr>
                <w:rFonts w:ascii="Arial" w:hAnsi="Arial" w:cs="Arial"/>
                <w:color w:val="000000"/>
                <w:sz w:val="16"/>
                <w:szCs w:val="16"/>
                <w:lang w:val="fr-FR"/>
              </w:rPr>
              <w:t>f</w:t>
            </w:r>
            <w:r w:rsidRPr="00B32510">
              <w:rPr>
                <w:rFonts w:ascii="Arial" w:hAnsi="Arial" w:cs="Arial"/>
                <w:color w:val="000000"/>
                <w:sz w:val="10"/>
                <w:lang w:val="fr-FR"/>
              </w:rPr>
              <w:t>DC</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46E04C6"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0,65</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BBA0310"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0,65</w:t>
            </w:r>
          </w:p>
        </w:tc>
      </w:tr>
      <w:tr w:rsidR="00836A98" w:rsidRPr="00B32510" w14:paraId="463E401F" w14:textId="77777777" w:rsidTr="001A2FD6">
        <w:trPr>
          <w:trHeight w:hRule="exact" w:val="284"/>
        </w:trPr>
        <w:tc>
          <w:tcPr>
            <w:tcW w:w="4821" w:type="dxa"/>
            <w:vMerge w:val="restart"/>
            <w:tcBorders>
              <w:top w:val="nil"/>
              <w:left w:val="single" w:sz="4" w:space="0" w:color="auto"/>
              <w:bottom w:val="single" w:sz="4" w:space="0" w:color="auto"/>
              <w:right w:val="single" w:sz="4" w:space="0" w:color="auto"/>
            </w:tcBorders>
            <w:shd w:val="clear" w:color="auto" w:fill="D9D9D9"/>
            <w:noWrap/>
            <w:vAlign w:val="bottom"/>
            <w:hideMark/>
          </w:tcPr>
          <w:p w14:paraId="055663FF" w14:textId="0F3DBE1F" w:rsidR="00836A98" w:rsidRPr="00B32510" w:rsidRDefault="00836A98" w:rsidP="001A2FD6">
            <w:pPr>
              <w:rPr>
                <w:rFonts w:ascii="Arial" w:hAnsi="Arial" w:cs="Arial"/>
                <w:color w:val="000000"/>
                <w:sz w:val="16"/>
                <w:szCs w:val="16"/>
                <w:lang w:val="fr-FR"/>
              </w:rPr>
            </w:pPr>
            <w:r w:rsidRPr="00B32510">
              <w:rPr>
                <w:rFonts w:ascii="Arial" w:hAnsi="Arial" w:cs="Arial"/>
                <w:b/>
                <w:color w:val="000000"/>
                <w:sz w:val="16"/>
                <w:szCs w:val="16"/>
                <w:lang w:val="fr-FR"/>
              </w:rPr>
              <w:t>Configurati</w:t>
            </w:r>
            <w:r w:rsidR="00534704" w:rsidRPr="00B32510">
              <w:rPr>
                <w:rFonts w:ascii="Arial" w:hAnsi="Arial" w:cs="Arial"/>
                <w:b/>
                <w:color w:val="000000"/>
                <w:sz w:val="16"/>
                <w:szCs w:val="16"/>
                <w:lang w:val="fr-FR"/>
              </w:rPr>
              <w:t xml:space="preserve">on </w:t>
            </w:r>
            <w:r w:rsidRPr="00B32510">
              <w:rPr>
                <w:rFonts w:ascii="Arial" w:hAnsi="Arial" w:cs="Arial"/>
                <w:b/>
                <w:color w:val="000000"/>
                <w:sz w:val="16"/>
                <w:szCs w:val="16"/>
                <w:lang w:val="fr-FR"/>
              </w:rPr>
              <w:t>2</w:t>
            </w:r>
            <w:r w:rsidR="00E628B9" w:rsidRPr="00B32510">
              <w:rPr>
                <w:rFonts w:ascii="Arial" w:hAnsi="Arial" w:cs="Arial"/>
                <w:b/>
                <w:color w:val="000000"/>
                <w:sz w:val="16"/>
                <w:szCs w:val="16"/>
                <w:lang w:val="fr-FR"/>
              </w:rPr>
              <w:t xml:space="preserve"> </w:t>
            </w:r>
            <w:r w:rsidRPr="00B32510">
              <w:rPr>
                <w:rFonts w:ascii="Arial" w:hAnsi="Arial" w:cs="Arial"/>
                <w:b/>
                <w:color w:val="000000"/>
                <w:sz w:val="16"/>
                <w:szCs w:val="16"/>
                <w:lang w:val="fr-FR"/>
              </w:rPr>
              <w:t xml:space="preserve">: </w:t>
            </w:r>
            <w:r w:rsidR="00534704" w:rsidRPr="00B32510">
              <w:rPr>
                <w:rFonts w:ascii="Arial" w:hAnsi="Arial" w:cs="Arial"/>
                <w:color w:val="000000"/>
                <w:sz w:val="16"/>
                <w:szCs w:val="16"/>
                <w:lang w:val="fr-FR"/>
              </w:rPr>
              <w:t xml:space="preserve">extraction dans les pièces humides </w:t>
            </w:r>
            <w:r w:rsidRPr="00B32510">
              <w:rPr>
                <w:rFonts w:ascii="Arial" w:hAnsi="Arial" w:cs="Arial"/>
                <w:color w:val="000000"/>
                <w:sz w:val="16"/>
                <w:szCs w:val="16"/>
                <w:lang w:val="fr-FR"/>
              </w:rPr>
              <w:t xml:space="preserve">+ </w:t>
            </w:r>
            <w:r w:rsidR="00534704" w:rsidRPr="00B32510">
              <w:rPr>
                <w:rFonts w:ascii="Arial" w:hAnsi="Arial" w:cs="Arial"/>
                <w:sz w:val="16"/>
                <w:szCs w:val="16"/>
                <w:lang w:val="fr-FR"/>
              </w:rPr>
              <w:t>chaque chambre à coucher est reliée individuellement à un module de réglage</w:t>
            </w:r>
            <w:r w:rsidR="00534704" w:rsidRPr="00B32510">
              <w:rPr>
                <w:rFonts w:ascii="Arial" w:hAnsi="Arial" w:cs="Arial"/>
                <w:b/>
                <w:sz w:val="16"/>
                <w:szCs w:val="16"/>
                <w:lang w:val="fr-FR"/>
              </w:rPr>
              <w:t> </w:t>
            </w:r>
          </w:p>
          <w:p w14:paraId="5E46DD97" w14:textId="77777777" w:rsidR="00836A98" w:rsidRPr="00B32510" w:rsidRDefault="00836A98" w:rsidP="001A2FD6">
            <w:pPr>
              <w:rPr>
                <w:rFonts w:ascii="Arial" w:hAnsi="Arial" w:cs="Arial"/>
                <w:b/>
                <w:color w:val="000000"/>
                <w:sz w:val="16"/>
                <w:szCs w:val="16"/>
                <w:lang w:val="fr-FR"/>
              </w:rPr>
            </w:pPr>
            <w:r w:rsidRPr="00B32510">
              <w:rPr>
                <w:rFonts w:ascii="Arial" w:hAnsi="Arial" w:cs="Arial"/>
                <w:b/>
                <w:color w:val="000000"/>
                <w:sz w:val="16"/>
                <w:szCs w:val="16"/>
                <w:lang w:val="fr-FR"/>
              </w:rPr>
              <w:t> </w:t>
            </w:r>
          </w:p>
          <w:p w14:paraId="5FAFCD49" w14:textId="77777777" w:rsidR="00836A98" w:rsidRPr="00B32510" w:rsidRDefault="00836A98" w:rsidP="001A2FD6">
            <w:pPr>
              <w:rPr>
                <w:rFonts w:ascii="Arial" w:hAnsi="Arial" w:cs="Arial"/>
                <w:b/>
                <w:color w:val="000000"/>
                <w:sz w:val="16"/>
                <w:szCs w:val="16"/>
                <w:lang w:val="fr-FR"/>
              </w:rPr>
            </w:pPr>
            <w:r w:rsidRPr="00B32510">
              <w:rPr>
                <w:rFonts w:ascii="Arial" w:hAnsi="Arial" w:cs="Arial"/>
                <w:b/>
                <w:color w:val="000000"/>
                <w:sz w:val="16"/>
                <w:szCs w:val="16"/>
                <w:lang w:val="fr-FR"/>
              </w:rPr>
              <w:t> </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66344C7" w14:textId="77777777" w:rsidR="00836A98" w:rsidRPr="00B32510" w:rsidRDefault="00836A98" w:rsidP="001A2FD6">
            <w:pPr>
              <w:rPr>
                <w:rFonts w:ascii="Arial" w:hAnsi="Arial" w:cs="Arial"/>
                <w:color w:val="000000"/>
                <w:sz w:val="20"/>
                <w:lang w:val="fr-FR"/>
              </w:rPr>
            </w:pPr>
            <w:r w:rsidRPr="00B32510">
              <w:rPr>
                <w:rFonts w:ascii="Arial" w:hAnsi="Arial" w:cs="Arial"/>
                <w:color w:val="000000"/>
                <w:sz w:val="16"/>
                <w:szCs w:val="16"/>
                <w:lang w:val="fr-FR"/>
              </w:rPr>
              <w:t>m</w:t>
            </w:r>
            <w:r w:rsidRPr="00B32510">
              <w:rPr>
                <w:rFonts w:ascii="Arial" w:hAnsi="Arial" w:cs="Arial"/>
                <w:color w:val="000000"/>
                <w:sz w:val="14"/>
                <w:lang w:val="fr-FR"/>
              </w:rPr>
              <w:t>sec, i</w:t>
            </w:r>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9528FA3"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1,22</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5D381B"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1,17</w:t>
            </w:r>
          </w:p>
        </w:tc>
      </w:tr>
      <w:tr w:rsidR="00836A98" w:rsidRPr="00B32510" w14:paraId="7C438F98" w14:textId="77777777" w:rsidTr="00534704">
        <w:trPr>
          <w:trHeight w:hRule="exact" w:val="416"/>
        </w:trPr>
        <w:tc>
          <w:tcPr>
            <w:tcW w:w="0" w:type="auto"/>
            <w:vMerge/>
            <w:tcBorders>
              <w:top w:val="nil"/>
              <w:left w:val="single" w:sz="4" w:space="0" w:color="auto"/>
              <w:bottom w:val="single" w:sz="4" w:space="0" w:color="auto"/>
              <w:right w:val="single" w:sz="4" w:space="0" w:color="auto"/>
            </w:tcBorders>
            <w:shd w:val="clear" w:color="auto" w:fill="D9D9D9"/>
            <w:vAlign w:val="center"/>
            <w:hideMark/>
          </w:tcPr>
          <w:p w14:paraId="5D2EB6B5" w14:textId="77777777" w:rsidR="00836A98" w:rsidRPr="00B32510" w:rsidRDefault="00836A98" w:rsidP="001A2FD6">
            <w:pPr>
              <w:rPr>
                <w:rFonts w:ascii="Arial" w:hAnsi="Arial" w:cs="Arial"/>
                <w:b/>
                <w:color w:val="000000"/>
                <w:sz w:val="20"/>
                <w:lang w:val="fr-FR"/>
              </w:rPr>
            </w:pPr>
          </w:p>
        </w:tc>
        <w:tc>
          <w:tcPr>
            <w:tcW w:w="7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424289A" w14:textId="77777777" w:rsidR="00836A98" w:rsidRPr="00B32510" w:rsidRDefault="00836A98" w:rsidP="001A2FD6">
            <w:pPr>
              <w:rPr>
                <w:rFonts w:ascii="Arial" w:hAnsi="Arial" w:cs="Arial"/>
                <w:color w:val="000000"/>
                <w:sz w:val="20"/>
                <w:lang w:val="fr-FR"/>
              </w:rPr>
            </w:pPr>
            <w:proofErr w:type="spellStart"/>
            <w:r w:rsidRPr="00B32510">
              <w:rPr>
                <w:rFonts w:ascii="Arial" w:hAnsi="Arial" w:cs="Arial"/>
                <w:color w:val="000000"/>
                <w:sz w:val="16"/>
                <w:szCs w:val="16"/>
                <w:lang w:val="fr-FR"/>
              </w:rPr>
              <w:t>f</w:t>
            </w:r>
            <w:r w:rsidRPr="00B32510">
              <w:rPr>
                <w:rFonts w:ascii="Arial" w:hAnsi="Arial" w:cs="Arial"/>
                <w:color w:val="000000"/>
                <w:sz w:val="10"/>
                <w:lang w:val="fr-FR"/>
              </w:rPr>
              <w:t>DC</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367688"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0,4</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66E3065" w14:textId="77777777" w:rsidR="00836A98" w:rsidRPr="00B32510" w:rsidRDefault="00836A98" w:rsidP="001A2FD6">
            <w:pPr>
              <w:jc w:val="center"/>
              <w:rPr>
                <w:rFonts w:ascii="Arial" w:hAnsi="Arial" w:cs="Arial"/>
                <w:color w:val="000000"/>
                <w:sz w:val="16"/>
                <w:szCs w:val="16"/>
                <w:lang w:val="fr-FR"/>
              </w:rPr>
            </w:pPr>
            <w:r w:rsidRPr="00B32510">
              <w:rPr>
                <w:rFonts w:ascii="Arial" w:hAnsi="Arial" w:cs="Arial"/>
                <w:color w:val="000000"/>
                <w:sz w:val="16"/>
                <w:szCs w:val="16"/>
                <w:lang w:val="fr-FR"/>
              </w:rPr>
              <w:t>0,4</w:t>
            </w:r>
          </w:p>
        </w:tc>
      </w:tr>
    </w:tbl>
    <w:p w14:paraId="46E8B2A1" w14:textId="77777777" w:rsidR="00836A98" w:rsidRPr="00B32510" w:rsidRDefault="00836A98" w:rsidP="00836A98">
      <w:pPr>
        <w:pStyle w:val="Tekstzonderopmaak"/>
        <w:rPr>
          <w:rFonts w:ascii="Arial" w:hAnsi="Arial" w:cs="Arial"/>
          <w:b/>
          <w:lang w:val="fr-FR" w:eastAsia="nl-BE"/>
        </w:rPr>
      </w:pPr>
    </w:p>
    <w:p w14:paraId="6819A06E" w14:textId="77777777" w:rsidR="00DB1B2A" w:rsidRPr="00B32510" w:rsidRDefault="00DB1B2A">
      <w:pPr>
        <w:rPr>
          <w:rFonts w:ascii="Arial" w:hAnsi="Arial" w:cs="Arial"/>
          <w:b/>
          <w:sz w:val="20"/>
          <w:szCs w:val="20"/>
          <w:lang w:val="fr-FR"/>
        </w:rPr>
      </w:pPr>
    </w:p>
    <w:p w14:paraId="3A2C82EA" w14:textId="77777777" w:rsidR="00836A98" w:rsidRPr="00B32510" w:rsidRDefault="00836A98">
      <w:pPr>
        <w:rPr>
          <w:rFonts w:ascii="Arial" w:hAnsi="Arial" w:cs="Arial"/>
          <w:b/>
          <w:sz w:val="20"/>
          <w:szCs w:val="20"/>
          <w:lang w:val="fr-FR"/>
        </w:rPr>
      </w:pPr>
    </w:p>
    <w:p w14:paraId="58A71483" w14:textId="77777777" w:rsidR="006076CF" w:rsidRPr="00B32510" w:rsidRDefault="006076CF">
      <w:pPr>
        <w:rPr>
          <w:rFonts w:ascii="Arial" w:hAnsi="Arial" w:cs="Arial"/>
          <w:b/>
          <w:sz w:val="20"/>
          <w:szCs w:val="20"/>
          <w:lang w:val="fr-FR"/>
        </w:rPr>
      </w:pPr>
    </w:p>
    <w:p w14:paraId="1CCAC6B3" w14:textId="56ED741B" w:rsidR="00E371B5" w:rsidRPr="00B32510" w:rsidRDefault="00E371B5" w:rsidP="002A14FF">
      <w:pPr>
        <w:rPr>
          <w:rFonts w:ascii="Arial" w:hAnsi="Arial" w:cs="Arial"/>
          <w:b/>
          <w:sz w:val="20"/>
          <w:szCs w:val="20"/>
          <w:lang w:val="fr-FR"/>
        </w:rPr>
      </w:pPr>
      <w:r w:rsidRPr="00B32510">
        <w:rPr>
          <w:rFonts w:ascii="Arial" w:hAnsi="Arial" w:cs="Arial"/>
          <w:b/>
          <w:sz w:val="20"/>
          <w:szCs w:val="20"/>
          <w:lang w:val="fr-FR"/>
        </w:rPr>
        <w:t>F</w:t>
      </w:r>
      <w:r w:rsidR="00534704" w:rsidRPr="00B32510">
        <w:rPr>
          <w:rFonts w:ascii="Arial" w:hAnsi="Arial" w:cs="Arial"/>
          <w:b/>
          <w:sz w:val="20"/>
          <w:szCs w:val="20"/>
          <w:lang w:val="fr-FR"/>
        </w:rPr>
        <w:t xml:space="preserve">onction : PRODUCTION DE CHALEUR </w:t>
      </w:r>
    </w:p>
    <w:p w14:paraId="2A358417" w14:textId="77777777" w:rsidR="00354018" w:rsidRPr="00B32510" w:rsidRDefault="00354018" w:rsidP="002A14FF">
      <w:pPr>
        <w:rPr>
          <w:rFonts w:ascii="Arial" w:hAnsi="Arial" w:cs="Arial"/>
          <w:b/>
          <w:sz w:val="20"/>
          <w:szCs w:val="20"/>
          <w:lang w:val="fr-FR"/>
        </w:rPr>
      </w:pPr>
    </w:p>
    <w:p w14:paraId="62192FA2" w14:textId="4F2B8B20" w:rsidR="002A14FF" w:rsidRPr="00B32510" w:rsidRDefault="00534704" w:rsidP="002A14FF">
      <w:pPr>
        <w:rPr>
          <w:rFonts w:ascii="Arial" w:hAnsi="Arial" w:cs="Arial"/>
          <w:sz w:val="20"/>
          <w:szCs w:val="20"/>
          <w:lang w:val="fr-FR"/>
        </w:rPr>
      </w:pPr>
      <w:r w:rsidRPr="00B32510">
        <w:rPr>
          <w:rFonts w:ascii="Arial" w:hAnsi="Arial" w:cs="Arial"/>
          <w:sz w:val="20"/>
          <w:szCs w:val="20"/>
          <w:lang w:val="fr-FR"/>
        </w:rPr>
        <w:t xml:space="preserve">Production d’eau chaude sanitaire </w:t>
      </w:r>
      <w:r w:rsidR="00354018" w:rsidRPr="00B32510">
        <w:rPr>
          <w:rFonts w:ascii="Arial" w:hAnsi="Arial" w:cs="Arial"/>
          <w:sz w:val="20"/>
          <w:szCs w:val="20"/>
          <w:lang w:val="fr-FR"/>
        </w:rPr>
        <w:t>(</w:t>
      </w:r>
      <w:r w:rsidR="005B1463" w:rsidRPr="00B32510">
        <w:rPr>
          <w:rFonts w:ascii="Arial" w:hAnsi="Arial" w:cs="Arial"/>
          <w:sz w:val="20"/>
          <w:szCs w:val="20"/>
          <w:lang w:val="fr-FR"/>
        </w:rPr>
        <w:t>réservoir</w:t>
      </w:r>
      <w:r w:rsidR="00354018" w:rsidRPr="00B32510">
        <w:rPr>
          <w:rFonts w:ascii="Arial" w:hAnsi="Arial" w:cs="Arial"/>
          <w:sz w:val="20"/>
          <w:szCs w:val="20"/>
          <w:lang w:val="fr-FR"/>
        </w:rPr>
        <w:t xml:space="preserve">) </w:t>
      </w:r>
      <w:r w:rsidR="003F5908" w:rsidRPr="00B32510">
        <w:rPr>
          <w:rFonts w:ascii="Arial" w:hAnsi="Arial" w:cs="Arial"/>
          <w:sz w:val="20"/>
          <w:szCs w:val="20"/>
          <w:lang w:val="fr-FR"/>
        </w:rPr>
        <w:t>et de chauffage ambiant au moyen de la technologie de la pompe à chaleur</w:t>
      </w:r>
      <w:r w:rsidR="00264E50" w:rsidRPr="00B32510">
        <w:rPr>
          <w:rFonts w:ascii="Arial" w:hAnsi="Arial" w:cs="Arial"/>
          <w:sz w:val="20"/>
          <w:szCs w:val="20"/>
          <w:lang w:val="fr-FR"/>
        </w:rPr>
        <w:t>.</w:t>
      </w:r>
    </w:p>
    <w:p w14:paraId="7B454C6A" w14:textId="77777777" w:rsidR="009B2815" w:rsidRPr="00B32510" w:rsidRDefault="009B2815" w:rsidP="009B2815">
      <w:pPr>
        <w:pStyle w:val="Lijstalinea"/>
        <w:rPr>
          <w:rFonts w:ascii="Arial" w:hAnsi="Arial" w:cs="Arial"/>
          <w:sz w:val="20"/>
          <w:szCs w:val="20"/>
          <w:lang w:val="fr-FR"/>
        </w:rPr>
      </w:pPr>
    </w:p>
    <w:p w14:paraId="2C91744C" w14:textId="638EBB2F" w:rsidR="009B2815" w:rsidRPr="00B32510" w:rsidRDefault="003F5908" w:rsidP="009B2815">
      <w:pPr>
        <w:pStyle w:val="Lijstalinea"/>
        <w:ind w:left="0"/>
        <w:rPr>
          <w:rFonts w:ascii="Arial" w:hAnsi="Arial" w:cs="Arial"/>
          <w:sz w:val="20"/>
          <w:szCs w:val="20"/>
          <w:lang w:val="fr-FR"/>
        </w:rPr>
      </w:pPr>
      <w:r w:rsidRPr="00B32510">
        <w:rPr>
          <w:rFonts w:ascii="Arial" w:hAnsi="Arial" w:cs="Arial"/>
          <w:sz w:val="20"/>
          <w:szCs w:val="20"/>
          <w:lang w:val="fr-FR"/>
        </w:rPr>
        <w:t>La capacité de chaleur générée par l</w:t>
      </w:r>
      <w:r w:rsidR="00AD5A38" w:rsidRPr="00B32510">
        <w:rPr>
          <w:rFonts w:ascii="Arial" w:hAnsi="Arial" w:cs="Arial"/>
          <w:sz w:val="20"/>
          <w:szCs w:val="20"/>
          <w:lang w:val="fr-FR"/>
        </w:rPr>
        <w:t>a technologie intégrée d</w:t>
      </w:r>
      <w:r w:rsidRPr="00B32510">
        <w:rPr>
          <w:rFonts w:ascii="Arial" w:hAnsi="Arial" w:cs="Arial"/>
          <w:sz w:val="20"/>
          <w:szCs w:val="20"/>
          <w:lang w:val="fr-FR"/>
        </w:rPr>
        <w:t xml:space="preserve">e </w:t>
      </w:r>
      <w:r w:rsidR="00AD5A38" w:rsidRPr="00B32510">
        <w:rPr>
          <w:rFonts w:ascii="Arial" w:hAnsi="Arial" w:cs="Arial"/>
          <w:sz w:val="20"/>
          <w:szCs w:val="20"/>
          <w:lang w:val="fr-FR"/>
        </w:rPr>
        <w:t>po</w:t>
      </w:r>
      <w:r w:rsidRPr="00B32510">
        <w:rPr>
          <w:rFonts w:ascii="Arial" w:hAnsi="Arial" w:cs="Arial"/>
          <w:sz w:val="20"/>
          <w:szCs w:val="20"/>
          <w:lang w:val="fr-FR"/>
        </w:rPr>
        <w:t>mpe à chaleur Air/Eau est utilisée pour la production d’eau chaude sanitaire et/ou pour</w:t>
      </w:r>
      <w:r w:rsidR="00AD5A38" w:rsidRPr="00B32510">
        <w:rPr>
          <w:rFonts w:ascii="Arial" w:hAnsi="Arial" w:cs="Arial"/>
          <w:sz w:val="20"/>
          <w:szCs w:val="20"/>
          <w:lang w:val="fr-FR"/>
        </w:rPr>
        <w:t xml:space="preserve"> fournir</w:t>
      </w:r>
      <w:r w:rsidRPr="00B32510">
        <w:rPr>
          <w:rFonts w:ascii="Arial" w:hAnsi="Arial" w:cs="Arial"/>
          <w:sz w:val="20"/>
          <w:szCs w:val="20"/>
          <w:lang w:val="fr-FR"/>
        </w:rPr>
        <w:t xml:space="preserve"> le chauffage ambiant</w:t>
      </w:r>
      <w:r w:rsidR="00B87218" w:rsidRPr="00B32510">
        <w:rPr>
          <w:rFonts w:ascii="Arial" w:hAnsi="Arial" w:cs="Arial"/>
          <w:sz w:val="20"/>
          <w:szCs w:val="20"/>
          <w:lang w:val="fr-FR"/>
        </w:rPr>
        <w:t xml:space="preserve"> </w:t>
      </w:r>
      <w:r w:rsidR="00B87218" w:rsidRPr="00B32510">
        <w:rPr>
          <w:rFonts w:ascii="Arial" w:hAnsi="Arial" w:cs="Arial"/>
          <w:i/>
          <w:sz w:val="20"/>
          <w:szCs w:val="20"/>
          <w:lang w:val="fr-FR"/>
        </w:rPr>
        <w:t>à basse température</w:t>
      </w:r>
      <w:r w:rsidRPr="00B32510">
        <w:rPr>
          <w:rFonts w:ascii="Arial" w:hAnsi="Arial" w:cs="Arial"/>
          <w:sz w:val="20"/>
          <w:szCs w:val="20"/>
          <w:lang w:val="fr-FR"/>
        </w:rPr>
        <w:t xml:space="preserve">. </w:t>
      </w:r>
    </w:p>
    <w:p w14:paraId="63274FC3" w14:textId="77777777" w:rsidR="009B2815" w:rsidRPr="00B32510" w:rsidRDefault="009B2815" w:rsidP="009B2815">
      <w:pPr>
        <w:pStyle w:val="Lijstalinea"/>
        <w:rPr>
          <w:rFonts w:ascii="Arial" w:hAnsi="Arial" w:cs="Arial"/>
          <w:sz w:val="20"/>
          <w:szCs w:val="20"/>
          <w:lang w:val="fr-FR"/>
        </w:rPr>
      </w:pPr>
    </w:p>
    <w:p w14:paraId="762BE8F8" w14:textId="21C2A6CD" w:rsidR="00960754" w:rsidRPr="00B32510" w:rsidRDefault="003F5908" w:rsidP="007248C5">
      <w:pPr>
        <w:pStyle w:val="Bollekelastenboek"/>
        <w:rPr>
          <w:lang w:val="fr-FR"/>
        </w:rPr>
      </w:pPr>
      <w:r w:rsidRPr="00B32510">
        <w:rPr>
          <w:lang w:val="fr-FR"/>
        </w:rPr>
        <w:t xml:space="preserve">Technologie de la pompe à chaleur </w:t>
      </w:r>
      <w:r w:rsidR="00354018" w:rsidRPr="00B32510">
        <w:rPr>
          <w:lang w:val="fr-FR"/>
        </w:rPr>
        <w:t xml:space="preserve">: </w:t>
      </w:r>
      <w:r w:rsidR="00354018" w:rsidRPr="00B32510">
        <w:rPr>
          <w:b w:val="0"/>
          <w:lang w:val="fr-FR"/>
        </w:rPr>
        <w:t xml:space="preserve">type </w:t>
      </w:r>
      <w:r w:rsidRPr="00B32510">
        <w:rPr>
          <w:b w:val="0"/>
          <w:lang w:val="fr-FR"/>
        </w:rPr>
        <w:t xml:space="preserve">air/eau </w:t>
      </w:r>
    </w:p>
    <w:p w14:paraId="20993472" w14:textId="4363D499" w:rsidR="00AD5A38" w:rsidRPr="00B32510" w:rsidRDefault="00AD5A38" w:rsidP="007248C5">
      <w:pPr>
        <w:pStyle w:val="Bollekelastenboek"/>
        <w:rPr>
          <w:lang w:val="fr-FR"/>
        </w:rPr>
      </w:pPr>
      <w:r w:rsidRPr="00B32510">
        <w:rPr>
          <w:lang w:val="fr-FR"/>
        </w:rPr>
        <w:t xml:space="preserve">Liquide de refroidissement : </w:t>
      </w:r>
      <w:r w:rsidRPr="00B32510">
        <w:rPr>
          <w:b w:val="0"/>
          <w:lang w:val="fr-FR"/>
        </w:rPr>
        <w:t>R134a</w:t>
      </w:r>
    </w:p>
    <w:p w14:paraId="6400D314" w14:textId="0A750B1C" w:rsidR="00990F08" w:rsidRPr="00B32510" w:rsidRDefault="007248C5" w:rsidP="007248C5">
      <w:pPr>
        <w:pStyle w:val="Bollekelastenboek"/>
        <w:rPr>
          <w:lang w:val="fr-FR"/>
        </w:rPr>
      </w:pPr>
      <w:r w:rsidRPr="00B32510">
        <w:rPr>
          <w:lang w:val="fr-FR"/>
        </w:rPr>
        <w:t>Condens</w:t>
      </w:r>
      <w:r w:rsidR="003F5908" w:rsidRPr="00B32510">
        <w:rPr>
          <w:lang w:val="fr-FR"/>
        </w:rPr>
        <w:t xml:space="preserve">eur </w:t>
      </w:r>
      <w:r w:rsidRPr="00B32510">
        <w:rPr>
          <w:lang w:val="fr-FR"/>
        </w:rPr>
        <w:t xml:space="preserve">: </w:t>
      </w:r>
      <w:r w:rsidR="003F5908" w:rsidRPr="00B32510">
        <w:rPr>
          <w:b w:val="0"/>
          <w:lang w:val="fr-FR"/>
        </w:rPr>
        <w:t>double circuit de condenseur</w:t>
      </w:r>
      <w:r w:rsidR="009B2B99" w:rsidRPr="00B32510">
        <w:rPr>
          <w:b w:val="0"/>
          <w:lang w:val="fr-FR"/>
        </w:rPr>
        <w:t>: 1 condens</w:t>
      </w:r>
      <w:r w:rsidR="003F5908" w:rsidRPr="00B32510">
        <w:rPr>
          <w:b w:val="0"/>
          <w:lang w:val="fr-FR"/>
        </w:rPr>
        <w:t xml:space="preserve">eur pour la production d’eau chaude sanitaire qui est tourné en spirale autour du réservoir d’eau chaude.  </w:t>
      </w:r>
      <w:r w:rsidR="00AD5A38" w:rsidRPr="00B32510">
        <w:rPr>
          <w:b w:val="0"/>
          <w:lang w:val="fr-FR"/>
        </w:rPr>
        <w:t xml:space="preserve">Possibilité de chauffer l’eau jusqu’à 60°C.  </w:t>
      </w:r>
      <w:r w:rsidR="003F5908" w:rsidRPr="00B32510">
        <w:rPr>
          <w:b w:val="0"/>
          <w:lang w:val="fr-FR"/>
        </w:rPr>
        <w:t>1 condenseur avec échangeur de chaleur à plaques pour raccordement au circuit de chauffage.  Une vanne permet de changer de circuit en fonction des besoins et de la capacité disponible.</w:t>
      </w:r>
    </w:p>
    <w:p w14:paraId="566FC496" w14:textId="274108AA" w:rsidR="00990F08" w:rsidRPr="00B32510" w:rsidRDefault="002962C0" w:rsidP="00990F08">
      <w:pPr>
        <w:pStyle w:val="Bollekelastenboek"/>
        <w:rPr>
          <w:lang w:val="fr-FR"/>
        </w:rPr>
      </w:pPr>
      <w:r w:rsidRPr="00B32510">
        <w:rPr>
          <w:lang w:val="fr-FR"/>
        </w:rPr>
        <w:t xml:space="preserve">Aspiration d’air </w:t>
      </w:r>
      <w:r w:rsidR="00017E80" w:rsidRPr="00B32510">
        <w:rPr>
          <w:lang w:val="fr-FR"/>
        </w:rPr>
        <w:t xml:space="preserve">: </w:t>
      </w:r>
      <w:r w:rsidR="00BC362E" w:rsidRPr="00B32510">
        <w:rPr>
          <w:b w:val="0"/>
          <w:lang w:val="fr-FR"/>
        </w:rPr>
        <w:t>m</w:t>
      </w:r>
      <w:r w:rsidRPr="00B32510">
        <w:rPr>
          <w:b w:val="0"/>
          <w:lang w:val="fr-FR"/>
        </w:rPr>
        <w:t xml:space="preserve">élange de l’air de ventilation évacué et d’air extérieur.  Ce mélange est aspiré par 1 ventilateur central </w:t>
      </w:r>
      <w:r w:rsidR="00BA0A36" w:rsidRPr="00B32510">
        <w:rPr>
          <w:b w:val="0"/>
          <w:lang w:val="fr-FR"/>
        </w:rPr>
        <w:t xml:space="preserve">au travers de </w:t>
      </w:r>
      <w:r w:rsidR="001E20D5" w:rsidRPr="00B32510">
        <w:rPr>
          <w:b w:val="0"/>
          <w:lang w:val="fr-FR"/>
        </w:rPr>
        <w:t>l’évaporateur et forme la source pour la technologie de pompe à chaleur</w:t>
      </w:r>
      <w:r w:rsidR="00BA0A36" w:rsidRPr="00B32510">
        <w:rPr>
          <w:b w:val="0"/>
          <w:lang w:val="fr-FR"/>
        </w:rPr>
        <w:t xml:space="preserve"> intégrée</w:t>
      </w:r>
      <w:r w:rsidR="001E20D5" w:rsidRPr="00B32510">
        <w:rPr>
          <w:b w:val="0"/>
          <w:lang w:val="fr-FR"/>
        </w:rPr>
        <w:t xml:space="preserve">. </w:t>
      </w:r>
    </w:p>
    <w:p w14:paraId="27752988" w14:textId="3C4E331D" w:rsidR="00990F08" w:rsidRPr="00B32510" w:rsidRDefault="001E20D5" w:rsidP="00990F08">
      <w:pPr>
        <w:pStyle w:val="Bollekelastenboek"/>
        <w:rPr>
          <w:lang w:val="fr-FR"/>
        </w:rPr>
      </w:pPr>
      <w:r w:rsidRPr="00B32510">
        <w:rPr>
          <w:lang w:val="fr-FR"/>
        </w:rPr>
        <w:t xml:space="preserve">Température de mélange </w:t>
      </w:r>
      <w:r w:rsidR="00990F08" w:rsidRPr="00B32510">
        <w:rPr>
          <w:lang w:val="fr-FR"/>
        </w:rPr>
        <w:t xml:space="preserve">: </w:t>
      </w:r>
      <w:r w:rsidRPr="00B32510">
        <w:rPr>
          <w:b w:val="0"/>
          <w:lang w:val="fr-FR"/>
        </w:rPr>
        <w:t>l</w:t>
      </w:r>
      <w:r w:rsidR="00990F08" w:rsidRPr="00B32510">
        <w:rPr>
          <w:b w:val="0"/>
          <w:lang w:val="fr-FR"/>
        </w:rPr>
        <w:t xml:space="preserve">e </w:t>
      </w:r>
      <w:r w:rsidRPr="00B32510">
        <w:rPr>
          <w:b w:val="0"/>
          <w:lang w:val="fr-FR"/>
        </w:rPr>
        <w:t xml:space="preserve">flux d’air aspiré </w:t>
      </w:r>
      <w:r w:rsidR="00BA0A36" w:rsidRPr="00B32510">
        <w:rPr>
          <w:b w:val="0"/>
          <w:lang w:val="fr-FR"/>
        </w:rPr>
        <w:t>au travers de</w:t>
      </w:r>
      <w:r w:rsidRPr="00B32510">
        <w:rPr>
          <w:b w:val="0"/>
          <w:lang w:val="fr-FR"/>
        </w:rPr>
        <w:t xml:space="preserve"> l’évaporateur </w:t>
      </w:r>
      <w:r w:rsidR="00BA0A36" w:rsidRPr="00B32510">
        <w:rPr>
          <w:b w:val="0"/>
          <w:lang w:val="fr-FR"/>
        </w:rPr>
        <w:t>a</w:t>
      </w:r>
      <w:r w:rsidRPr="00B32510">
        <w:rPr>
          <w:b w:val="0"/>
          <w:lang w:val="fr-FR"/>
        </w:rPr>
        <w:t xml:space="preserve"> une température de mélange moyenne de l’air extérieur et de l’air (chaud) de l’extraction de la ventilation.  De cette manière on obtient une température de mélange moyenne qui est plus élevée que la température de l’air extérieur.  De cette manière on atteint en moyenne un meilleur coefficient de performance (COP).    </w:t>
      </w:r>
    </w:p>
    <w:p w14:paraId="130BEA43" w14:textId="7C9BCB9C" w:rsidR="009B2815" w:rsidRPr="00B32510" w:rsidRDefault="001E20D5" w:rsidP="00E618B6">
      <w:pPr>
        <w:pStyle w:val="Lijstalinea"/>
        <w:numPr>
          <w:ilvl w:val="0"/>
          <w:numId w:val="12"/>
        </w:numPr>
        <w:rPr>
          <w:rFonts w:ascii="Arial" w:hAnsi="Arial" w:cs="Arial"/>
          <w:sz w:val="20"/>
          <w:szCs w:val="20"/>
          <w:lang w:val="fr-FR"/>
        </w:rPr>
      </w:pPr>
      <w:r w:rsidRPr="00B32510">
        <w:rPr>
          <w:rFonts w:ascii="Arial" w:hAnsi="Arial" w:cs="Arial"/>
          <w:b/>
          <w:sz w:val="20"/>
          <w:szCs w:val="20"/>
          <w:lang w:val="fr-FR"/>
        </w:rPr>
        <w:lastRenderedPageBreak/>
        <w:t xml:space="preserve">Clapet d’air extérieur modulant </w:t>
      </w:r>
      <w:r w:rsidR="009B2815" w:rsidRPr="00B32510">
        <w:rPr>
          <w:rFonts w:ascii="Arial" w:hAnsi="Arial" w:cs="Arial"/>
          <w:sz w:val="20"/>
          <w:szCs w:val="20"/>
          <w:lang w:val="fr-FR"/>
        </w:rPr>
        <w:t xml:space="preserve">: </w:t>
      </w:r>
      <w:r w:rsidR="00BA0A36" w:rsidRPr="00B32510">
        <w:rPr>
          <w:rFonts w:ascii="Arial" w:hAnsi="Arial" w:cs="Arial"/>
          <w:sz w:val="20"/>
          <w:szCs w:val="20"/>
          <w:lang w:val="fr-FR"/>
        </w:rPr>
        <w:t xml:space="preserve">ce clapet veille à un réglage équilibré entre la quantité d’air extérieur aspirée et l’air d’extraction de la ventilation qui est aspiré via le collecteur.  De cette manière l’évaporateur reçoit un débit d’air constant de </w:t>
      </w:r>
      <w:r w:rsidR="009B2815" w:rsidRPr="00B32510">
        <w:rPr>
          <w:rFonts w:ascii="Arial" w:hAnsi="Arial" w:cs="Arial"/>
          <w:sz w:val="20"/>
          <w:szCs w:val="20"/>
          <w:lang w:val="fr-FR"/>
        </w:rPr>
        <w:t>350 m³/h</w:t>
      </w:r>
      <w:r w:rsidR="00BA0A36" w:rsidRPr="00B32510">
        <w:rPr>
          <w:rFonts w:ascii="Arial" w:hAnsi="Arial" w:cs="Arial"/>
          <w:sz w:val="20"/>
          <w:szCs w:val="20"/>
          <w:lang w:val="fr-FR"/>
        </w:rPr>
        <w:t xml:space="preserve">. </w:t>
      </w:r>
      <w:r w:rsidR="00793429" w:rsidRPr="00B32510">
        <w:rPr>
          <w:rFonts w:ascii="Arial" w:hAnsi="Arial" w:cs="Arial"/>
          <w:sz w:val="20"/>
          <w:szCs w:val="20"/>
          <w:lang w:val="fr-FR"/>
        </w:rPr>
        <w:t xml:space="preserve"> </w:t>
      </w:r>
    </w:p>
    <w:p w14:paraId="4B26C1FD" w14:textId="13533537" w:rsidR="009B2815" w:rsidRPr="00B32510" w:rsidRDefault="005B1463" w:rsidP="007248C5">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C</w:t>
      </w:r>
      <w:r w:rsidR="00BA0A36" w:rsidRPr="00B32510">
        <w:rPr>
          <w:rFonts w:ascii="Arial" w:hAnsi="Arial" w:cs="Arial"/>
          <w:b/>
          <w:sz w:val="20"/>
          <w:szCs w:val="20"/>
          <w:lang w:val="fr-FR"/>
        </w:rPr>
        <w:t xml:space="preserve">onnexion électronique bus </w:t>
      </w:r>
      <w:r w:rsidR="009B2815" w:rsidRPr="00B32510">
        <w:rPr>
          <w:rFonts w:ascii="Arial" w:hAnsi="Arial" w:cs="Arial"/>
          <w:sz w:val="20"/>
          <w:szCs w:val="20"/>
          <w:lang w:val="fr-FR"/>
        </w:rPr>
        <w:t xml:space="preserve">: </w:t>
      </w:r>
      <w:r w:rsidR="00BA0A36" w:rsidRPr="00B32510">
        <w:rPr>
          <w:rFonts w:ascii="Arial" w:hAnsi="Arial" w:cs="Arial"/>
          <w:sz w:val="20"/>
          <w:szCs w:val="20"/>
          <w:lang w:val="fr-FR"/>
        </w:rPr>
        <w:t xml:space="preserve">la communication entre le clapet d’air extérieur, les modules de réglage sur le collecteur </w:t>
      </w:r>
      <w:r w:rsidR="00346705" w:rsidRPr="00B32510">
        <w:rPr>
          <w:rFonts w:ascii="Arial" w:hAnsi="Arial" w:cs="Arial"/>
          <w:sz w:val="20"/>
          <w:szCs w:val="20"/>
          <w:lang w:val="fr-FR"/>
        </w:rPr>
        <w:t xml:space="preserve">de ventilation </w:t>
      </w:r>
      <w:r w:rsidR="00BA0A36" w:rsidRPr="00B32510">
        <w:rPr>
          <w:rFonts w:ascii="Arial" w:hAnsi="Arial" w:cs="Arial"/>
          <w:sz w:val="20"/>
          <w:szCs w:val="20"/>
          <w:lang w:val="fr-FR"/>
        </w:rPr>
        <w:t xml:space="preserve">et l’unité de production de ventilation – chaleur se fait au moyen d’une connexion électronique bus.  </w:t>
      </w:r>
    </w:p>
    <w:p w14:paraId="28ECE2D9" w14:textId="3F810FE1" w:rsidR="004503C4" w:rsidRPr="00B32510" w:rsidRDefault="00BA0A36" w:rsidP="00F53A5A">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 xml:space="preserve">Réservoir d’eau intégré (boiler) </w:t>
      </w:r>
      <w:r w:rsidR="004503C4" w:rsidRPr="00B32510">
        <w:rPr>
          <w:rFonts w:ascii="Arial" w:hAnsi="Arial" w:cs="Arial"/>
          <w:sz w:val="20"/>
          <w:szCs w:val="20"/>
          <w:lang w:val="fr-FR"/>
        </w:rPr>
        <w:t>:</w:t>
      </w:r>
      <w:r w:rsidR="004503C4" w:rsidRPr="00B32510">
        <w:rPr>
          <w:rFonts w:ascii="Arial" w:hAnsi="Arial" w:cs="Arial"/>
          <w:b/>
          <w:sz w:val="20"/>
          <w:szCs w:val="20"/>
          <w:lang w:val="fr-FR"/>
        </w:rPr>
        <w:t xml:space="preserve"> </w:t>
      </w:r>
      <w:r w:rsidRPr="00B32510">
        <w:rPr>
          <w:rFonts w:ascii="Arial" w:hAnsi="Arial" w:cs="Arial"/>
          <w:sz w:val="20"/>
          <w:szCs w:val="20"/>
          <w:lang w:val="fr-FR"/>
        </w:rPr>
        <w:t>fabriqué en</w:t>
      </w:r>
      <w:r w:rsidRPr="00B32510">
        <w:rPr>
          <w:rFonts w:ascii="Arial" w:hAnsi="Arial" w:cs="Arial"/>
          <w:b/>
          <w:sz w:val="20"/>
          <w:szCs w:val="20"/>
          <w:lang w:val="fr-FR"/>
        </w:rPr>
        <w:t xml:space="preserve"> </w:t>
      </w:r>
      <w:r w:rsidRPr="00B32510">
        <w:rPr>
          <w:rFonts w:ascii="Arial" w:hAnsi="Arial" w:cs="Arial"/>
          <w:sz w:val="20"/>
          <w:szCs w:val="20"/>
          <w:lang w:val="fr-FR"/>
        </w:rPr>
        <w:t>acier</w:t>
      </w:r>
      <w:r w:rsidRPr="00B32510">
        <w:rPr>
          <w:rFonts w:ascii="Arial" w:hAnsi="Arial" w:cs="Arial"/>
          <w:b/>
          <w:sz w:val="20"/>
          <w:szCs w:val="20"/>
          <w:lang w:val="fr-FR"/>
        </w:rPr>
        <w:t xml:space="preserve"> </w:t>
      </w:r>
      <w:r w:rsidRPr="00B32510">
        <w:rPr>
          <w:rFonts w:ascii="Arial" w:hAnsi="Arial" w:cs="Arial"/>
          <w:sz w:val="20"/>
          <w:szCs w:val="20"/>
          <w:lang w:val="fr-FR"/>
        </w:rPr>
        <w:t>inoxydable</w:t>
      </w:r>
      <w:r w:rsidR="00990F08" w:rsidRPr="00B32510">
        <w:rPr>
          <w:rFonts w:ascii="Arial" w:hAnsi="Arial" w:cs="Arial"/>
          <w:sz w:val="20"/>
          <w:szCs w:val="20"/>
          <w:lang w:val="fr-FR"/>
        </w:rPr>
        <w:t>.</w:t>
      </w:r>
      <w:r w:rsidR="004503C4" w:rsidRPr="00B32510">
        <w:rPr>
          <w:rFonts w:ascii="Arial" w:hAnsi="Arial" w:cs="Arial"/>
          <w:sz w:val="20"/>
          <w:szCs w:val="20"/>
          <w:lang w:val="fr-FR"/>
        </w:rPr>
        <w:t xml:space="preserve"> </w:t>
      </w:r>
      <w:r w:rsidRPr="00B32510">
        <w:rPr>
          <w:rFonts w:ascii="Arial" w:hAnsi="Arial" w:cs="Arial"/>
          <w:sz w:val="20"/>
          <w:szCs w:val="20"/>
          <w:lang w:val="fr-FR"/>
        </w:rPr>
        <w:t xml:space="preserve"> Le réservoir est bien isolé avec de la mousse PU exempte de </w:t>
      </w:r>
      <w:r w:rsidR="004503C4" w:rsidRPr="00B32510">
        <w:rPr>
          <w:rFonts w:ascii="Arial" w:hAnsi="Arial" w:cs="Arial"/>
          <w:sz w:val="20"/>
          <w:szCs w:val="20"/>
          <w:lang w:val="fr-FR"/>
        </w:rPr>
        <w:t xml:space="preserve">CFK. </w:t>
      </w:r>
      <w:r w:rsidRPr="00B32510">
        <w:rPr>
          <w:rFonts w:ascii="Arial" w:hAnsi="Arial" w:cs="Arial"/>
          <w:sz w:val="20"/>
          <w:szCs w:val="20"/>
          <w:lang w:val="fr-FR"/>
        </w:rPr>
        <w:t xml:space="preserve"> Le réservoir est équipé d’u</w:t>
      </w:r>
      <w:r w:rsidR="00B359B2" w:rsidRPr="00B32510">
        <w:rPr>
          <w:rFonts w:ascii="Arial" w:hAnsi="Arial" w:cs="Arial"/>
          <w:sz w:val="20"/>
          <w:szCs w:val="20"/>
          <w:lang w:val="fr-FR"/>
        </w:rPr>
        <w:t xml:space="preserve">n échangeur de chaleur interne supplémentaire à spirale, qui peut être </w:t>
      </w:r>
      <w:r w:rsidR="009106DF" w:rsidRPr="00B32510">
        <w:rPr>
          <w:rFonts w:ascii="Arial" w:hAnsi="Arial" w:cs="Arial"/>
          <w:sz w:val="20"/>
          <w:szCs w:val="20"/>
          <w:lang w:val="fr-FR"/>
        </w:rPr>
        <w:t xml:space="preserve">raccordé à </w:t>
      </w:r>
      <w:r w:rsidR="00B359B2" w:rsidRPr="00B32510">
        <w:rPr>
          <w:rFonts w:ascii="Arial" w:hAnsi="Arial" w:cs="Arial"/>
          <w:sz w:val="20"/>
          <w:szCs w:val="20"/>
          <w:lang w:val="fr-FR"/>
        </w:rPr>
        <w:t>une chaudière externe</w:t>
      </w:r>
      <w:r w:rsidR="009106DF" w:rsidRPr="00B32510">
        <w:rPr>
          <w:rFonts w:ascii="Arial" w:hAnsi="Arial" w:cs="Arial"/>
          <w:sz w:val="20"/>
          <w:szCs w:val="20"/>
          <w:lang w:val="fr-FR"/>
        </w:rPr>
        <w:t>.  La chaudière</w:t>
      </w:r>
      <w:r w:rsidR="00F67830" w:rsidRPr="00B32510">
        <w:rPr>
          <w:rFonts w:ascii="Arial" w:hAnsi="Arial" w:cs="Arial"/>
          <w:sz w:val="20"/>
          <w:szCs w:val="20"/>
          <w:lang w:val="fr-FR"/>
        </w:rPr>
        <w:t xml:space="preserve"> </w:t>
      </w:r>
      <w:r w:rsidR="009106DF" w:rsidRPr="00B32510">
        <w:rPr>
          <w:rFonts w:ascii="Arial" w:hAnsi="Arial" w:cs="Arial"/>
          <w:sz w:val="20"/>
          <w:szCs w:val="20"/>
          <w:lang w:val="fr-FR"/>
        </w:rPr>
        <w:t xml:space="preserve">peut être utilisée </w:t>
      </w:r>
      <w:r w:rsidR="00B359B2" w:rsidRPr="00B32510">
        <w:rPr>
          <w:rFonts w:ascii="Arial" w:hAnsi="Arial" w:cs="Arial"/>
          <w:sz w:val="20"/>
          <w:szCs w:val="20"/>
          <w:lang w:val="fr-FR"/>
        </w:rPr>
        <w:t xml:space="preserve">en tant que support </w:t>
      </w:r>
      <w:r w:rsidR="009106DF" w:rsidRPr="00B32510">
        <w:rPr>
          <w:rFonts w:ascii="Arial" w:hAnsi="Arial" w:cs="Arial"/>
          <w:sz w:val="20"/>
          <w:szCs w:val="20"/>
          <w:lang w:val="fr-FR"/>
        </w:rPr>
        <w:t xml:space="preserve">pour la production d’eau chaude sanitaire. </w:t>
      </w:r>
    </w:p>
    <w:p w14:paraId="22C773CE" w14:textId="25B5DB10" w:rsidR="004503C4" w:rsidRPr="00B32510" w:rsidRDefault="00B359B2" w:rsidP="004503C4">
      <w:pPr>
        <w:pStyle w:val="Lijstalinea"/>
        <w:numPr>
          <w:ilvl w:val="1"/>
          <w:numId w:val="12"/>
        </w:numPr>
        <w:rPr>
          <w:rFonts w:ascii="Arial" w:hAnsi="Arial" w:cs="Arial"/>
          <w:sz w:val="20"/>
          <w:szCs w:val="20"/>
          <w:lang w:val="fr-FR"/>
        </w:rPr>
      </w:pPr>
      <w:r w:rsidRPr="00B32510">
        <w:rPr>
          <w:rFonts w:ascii="Arial" w:hAnsi="Arial" w:cs="Arial"/>
          <w:sz w:val="20"/>
          <w:szCs w:val="20"/>
          <w:lang w:val="fr-FR"/>
        </w:rPr>
        <w:t>Contenance du b</w:t>
      </w:r>
      <w:r w:rsidR="002D0726" w:rsidRPr="00B32510">
        <w:rPr>
          <w:rFonts w:ascii="Arial" w:hAnsi="Arial" w:cs="Arial"/>
          <w:sz w:val="20"/>
          <w:szCs w:val="20"/>
          <w:lang w:val="fr-FR"/>
        </w:rPr>
        <w:t xml:space="preserve">oiler </w:t>
      </w:r>
      <w:r w:rsidR="004503C4" w:rsidRPr="00B32510">
        <w:rPr>
          <w:rFonts w:ascii="Arial" w:hAnsi="Arial" w:cs="Arial"/>
          <w:sz w:val="20"/>
          <w:szCs w:val="20"/>
          <w:lang w:val="fr-FR"/>
        </w:rPr>
        <w:t>300 litr</w:t>
      </w:r>
      <w:r w:rsidRPr="00B32510">
        <w:rPr>
          <w:rFonts w:ascii="Arial" w:hAnsi="Arial" w:cs="Arial"/>
          <w:sz w:val="20"/>
          <w:szCs w:val="20"/>
          <w:lang w:val="fr-FR"/>
        </w:rPr>
        <w:t>es</w:t>
      </w:r>
      <w:r w:rsidR="009106DF" w:rsidRPr="00B32510">
        <w:rPr>
          <w:rFonts w:ascii="Arial" w:hAnsi="Arial" w:cs="Arial"/>
          <w:sz w:val="20"/>
          <w:szCs w:val="20"/>
          <w:lang w:val="fr-FR"/>
        </w:rPr>
        <w:t xml:space="preserve"> (contenu utile 285 l)</w:t>
      </w:r>
    </w:p>
    <w:p w14:paraId="5944B9E1" w14:textId="166991F9" w:rsidR="00346705" w:rsidRPr="00B32510" w:rsidRDefault="005B1463" w:rsidP="00346705">
      <w:pPr>
        <w:pStyle w:val="Lijstalinea"/>
        <w:numPr>
          <w:ilvl w:val="0"/>
          <w:numId w:val="12"/>
        </w:numPr>
        <w:rPr>
          <w:rFonts w:ascii="Arial" w:hAnsi="Arial" w:cs="Arial"/>
          <w:b/>
          <w:sz w:val="20"/>
          <w:szCs w:val="20"/>
          <w:lang w:val="fr-FR"/>
        </w:rPr>
      </w:pPr>
      <w:r w:rsidRPr="00B32510">
        <w:rPr>
          <w:rFonts w:ascii="Arial" w:hAnsi="Arial" w:cs="Arial"/>
          <w:b/>
          <w:sz w:val="20"/>
          <w:szCs w:val="20"/>
          <w:lang w:val="fr-FR"/>
        </w:rPr>
        <w:t>Protection réservoir</w:t>
      </w:r>
      <w:r w:rsidR="00346705" w:rsidRPr="00B32510">
        <w:rPr>
          <w:rFonts w:ascii="Arial" w:hAnsi="Arial" w:cs="Arial"/>
          <w:b/>
          <w:sz w:val="20"/>
          <w:szCs w:val="20"/>
          <w:lang w:val="fr-FR"/>
        </w:rPr>
        <w:t xml:space="preserve">: </w:t>
      </w:r>
      <w:r w:rsidR="00B70A69" w:rsidRPr="00B32510">
        <w:rPr>
          <w:rFonts w:ascii="Arial" w:hAnsi="Arial" w:cs="Arial"/>
          <w:sz w:val="20"/>
          <w:szCs w:val="20"/>
          <w:lang w:val="fr-FR"/>
        </w:rPr>
        <w:t>Par é</w:t>
      </w:r>
      <w:r w:rsidR="00346705" w:rsidRPr="00B32510">
        <w:rPr>
          <w:rFonts w:ascii="Arial" w:hAnsi="Arial" w:cs="Arial"/>
          <w:sz w:val="20"/>
          <w:szCs w:val="20"/>
          <w:lang w:val="fr-FR"/>
        </w:rPr>
        <w:t>le</w:t>
      </w:r>
      <w:r w:rsidR="00D47FB2" w:rsidRPr="00B32510">
        <w:rPr>
          <w:rFonts w:ascii="Arial" w:hAnsi="Arial" w:cs="Arial"/>
          <w:sz w:val="20"/>
          <w:szCs w:val="20"/>
          <w:lang w:val="fr-FR"/>
        </w:rPr>
        <w:t xml:space="preserve">ctrique avec anode en titane </w:t>
      </w:r>
      <w:r w:rsidR="00346705" w:rsidRPr="00B32510">
        <w:rPr>
          <w:rFonts w:ascii="Arial" w:hAnsi="Arial" w:cs="Arial"/>
          <w:sz w:val="18"/>
          <w:szCs w:val="20"/>
          <w:lang w:val="fr-FR"/>
        </w:rPr>
        <w:t>(anode</w:t>
      </w:r>
      <w:r w:rsidR="00D47FB2" w:rsidRPr="00B32510">
        <w:rPr>
          <w:rFonts w:ascii="Arial" w:hAnsi="Arial" w:cs="Arial"/>
          <w:sz w:val="18"/>
          <w:szCs w:val="20"/>
          <w:lang w:val="fr-FR"/>
        </w:rPr>
        <w:t xml:space="preserve"> ne doit pas être remplacé)</w:t>
      </w:r>
    </w:p>
    <w:p w14:paraId="58B25890" w14:textId="50ADBD2C" w:rsidR="00F53A5A" w:rsidRPr="00B32510" w:rsidRDefault="00B359B2" w:rsidP="00F53A5A">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Con</w:t>
      </w:r>
      <w:r w:rsidR="006B127D" w:rsidRPr="00B32510">
        <w:rPr>
          <w:rFonts w:ascii="Arial" w:hAnsi="Arial" w:cs="Arial"/>
          <w:b/>
          <w:sz w:val="20"/>
          <w:szCs w:val="20"/>
          <w:lang w:val="fr-FR"/>
        </w:rPr>
        <w:t>figuration</w:t>
      </w:r>
      <w:r w:rsidRPr="00B32510">
        <w:rPr>
          <w:rFonts w:ascii="Arial" w:hAnsi="Arial" w:cs="Arial"/>
          <w:b/>
          <w:sz w:val="20"/>
          <w:szCs w:val="20"/>
          <w:lang w:val="fr-FR"/>
        </w:rPr>
        <w:t xml:space="preserve"> h</w:t>
      </w:r>
      <w:r w:rsidR="00F53A5A" w:rsidRPr="00B32510">
        <w:rPr>
          <w:rFonts w:ascii="Arial" w:hAnsi="Arial" w:cs="Arial"/>
          <w:b/>
          <w:sz w:val="20"/>
          <w:szCs w:val="20"/>
          <w:lang w:val="fr-FR"/>
        </w:rPr>
        <w:t xml:space="preserve">ybride </w:t>
      </w:r>
      <w:r w:rsidRPr="00B32510">
        <w:rPr>
          <w:rFonts w:ascii="Arial" w:hAnsi="Arial" w:cs="Arial"/>
          <w:b/>
          <w:sz w:val="20"/>
          <w:szCs w:val="20"/>
          <w:lang w:val="fr-FR"/>
        </w:rPr>
        <w:t xml:space="preserve">avec chaudière solo externe </w:t>
      </w:r>
      <w:r w:rsidR="00F53A5A" w:rsidRPr="00B32510">
        <w:rPr>
          <w:rFonts w:ascii="Arial" w:hAnsi="Arial" w:cs="Arial"/>
          <w:sz w:val="20"/>
          <w:szCs w:val="20"/>
          <w:lang w:val="fr-FR"/>
        </w:rPr>
        <w:t xml:space="preserve">: </w:t>
      </w:r>
      <w:r w:rsidRPr="00B32510">
        <w:rPr>
          <w:rFonts w:ascii="Arial" w:hAnsi="Arial" w:cs="Arial"/>
          <w:sz w:val="20"/>
          <w:szCs w:val="20"/>
          <w:lang w:val="fr-FR"/>
        </w:rPr>
        <w:t xml:space="preserve">en </w:t>
      </w:r>
      <w:r w:rsidR="009106DF" w:rsidRPr="00B32510">
        <w:rPr>
          <w:rFonts w:ascii="Arial" w:hAnsi="Arial" w:cs="Arial"/>
          <w:sz w:val="20"/>
          <w:szCs w:val="20"/>
          <w:lang w:val="fr-FR"/>
        </w:rPr>
        <w:t>utilisant l’unité de ventilation – production de chaleur dans une configuration h</w:t>
      </w:r>
      <w:r w:rsidRPr="00B32510">
        <w:rPr>
          <w:rFonts w:ascii="Arial" w:hAnsi="Arial" w:cs="Arial"/>
          <w:sz w:val="20"/>
          <w:szCs w:val="20"/>
          <w:lang w:val="fr-FR"/>
        </w:rPr>
        <w:t>ybride au moyen d’une chaudière solo</w:t>
      </w:r>
      <w:r w:rsidR="00BE0908" w:rsidRPr="00B32510">
        <w:rPr>
          <w:rFonts w:ascii="Arial" w:hAnsi="Arial" w:cs="Arial"/>
          <w:sz w:val="20"/>
          <w:szCs w:val="20"/>
          <w:lang w:val="fr-FR"/>
        </w:rPr>
        <w:t xml:space="preserve"> externe</w:t>
      </w:r>
      <w:r w:rsidRPr="00B32510">
        <w:rPr>
          <w:rFonts w:ascii="Arial" w:hAnsi="Arial" w:cs="Arial"/>
          <w:sz w:val="20"/>
          <w:szCs w:val="20"/>
          <w:lang w:val="fr-FR"/>
        </w:rPr>
        <w:t>, on est s</w:t>
      </w:r>
      <w:r w:rsidR="0055541F" w:rsidRPr="00B32510">
        <w:rPr>
          <w:rFonts w:ascii="Arial" w:hAnsi="Arial" w:cs="Arial"/>
          <w:sz w:val="20"/>
          <w:szCs w:val="20"/>
          <w:lang w:val="fr-FR"/>
        </w:rPr>
        <w:t>û</w:t>
      </w:r>
      <w:r w:rsidRPr="00B32510">
        <w:rPr>
          <w:rFonts w:ascii="Arial" w:hAnsi="Arial" w:cs="Arial"/>
          <w:sz w:val="20"/>
          <w:szCs w:val="20"/>
          <w:lang w:val="fr-FR"/>
        </w:rPr>
        <w:t>r d’avoir toujours suffisamment de capacité de chauffage disponible; la ch</w:t>
      </w:r>
      <w:r w:rsidR="0055541F" w:rsidRPr="00B32510">
        <w:rPr>
          <w:rFonts w:ascii="Arial" w:hAnsi="Arial" w:cs="Arial"/>
          <w:sz w:val="20"/>
          <w:szCs w:val="20"/>
          <w:lang w:val="fr-FR"/>
        </w:rPr>
        <w:t>audière solo</w:t>
      </w:r>
      <w:r w:rsidR="00BE0908" w:rsidRPr="00B32510">
        <w:rPr>
          <w:rFonts w:ascii="Arial" w:hAnsi="Arial" w:cs="Arial"/>
          <w:sz w:val="20"/>
          <w:szCs w:val="20"/>
          <w:lang w:val="fr-FR"/>
        </w:rPr>
        <w:t xml:space="preserve"> externe</w:t>
      </w:r>
      <w:r w:rsidR="0055541F" w:rsidRPr="00B32510">
        <w:rPr>
          <w:rFonts w:ascii="Arial" w:hAnsi="Arial" w:cs="Arial"/>
          <w:sz w:val="20"/>
          <w:szCs w:val="20"/>
          <w:lang w:val="fr-FR"/>
        </w:rPr>
        <w:t xml:space="preserve"> va offrir un support pour la production d’eau chaude sanitaire et/ou de chauffage ambiant si la demande de chaleur à un moment donné est supérieure à la capacité de production de chaleur propre à l’unité de ventilation- </w:t>
      </w:r>
      <w:r w:rsidR="009106DF" w:rsidRPr="00B32510">
        <w:rPr>
          <w:rFonts w:ascii="Arial" w:hAnsi="Arial" w:cs="Arial"/>
          <w:sz w:val="20"/>
          <w:szCs w:val="20"/>
          <w:lang w:val="fr-FR"/>
        </w:rPr>
        <w:t>production de chaleu</w:t>
      </w:r>
      <w:r w:rsidR="006B127D" w:rsidRPr="00B32510">
        <w:rPr>
          <w:rFonts w:ascii="Arial" w:hAnsi="Arial" w:cs="Arial"/>
          <w:sz w:val="20"/>
          <w:szCs w:val="20"/>
          <w:lang w:val="fr-FR"/>
        </w:rPr>
        <w:t>r</w:t>
      </w:r>
      <w:r w:rsidR="009106DF" w:rsidRPr="00B32510">
        <w:rPr>
          <w:rFonts w:ascii="Arial" w:hAnsi="Arial" w:cs="Arial"/>
          <w:sz w:val="20"/>
          <w:szCs w:val="20"/>
          <w:lang w:val="fr-FR"/>
        </w:rPr>
        <w:t>, ou si le rendement propre est trop faible (</w:t>
      </w:r>
      <w:proofErr w:type="spellStart"/>
      <w:r w:rsidR="009106DF" w:rsidRPr="00B32510">
        <w:rPr>
          <w:rFonts w:ascii="Arial" w:hAnsi="Arial" w:cs="Arial"/>
          <w:sz w:val="20"/>
          <w:szCs w:val="20"/>
          <w:lang w:val="fr-FR"/>
        </w:rPr>
        <w:t>energy</w:t>
      </w:r>
      <w:proofErr w:type="spellEnd"/>
      <w:r w:rsidR="009106DF" w:rsidRPr="00B32510">
        <w:rPr>
          <w:rFonts w:ascii="Arial" w:hAnsi="Arial" w:cs="Arial"/>
          <w:sz w:val="20"/>
          <w:szCs w:val="20"/>
          <w:lang w:val="fr-FR"/>
        </w:rPr>
        <w:t xml:space="preserve"> analyser)</w:t>
      </w:r>
      <w:r w:rsidR="0055541F" w:rsidRPr="00B32510">
        <w:rPr>
          <w:rFonts w:ascii="Arial" w:hAnsi="Arial" w:cs="Arial"/>
          <w:sz w:val="20"/>
          <w:szCs w:val="20"/>
          <w:lang w:val="fr-FR"/>
        </w:rPr>
        <w:t xml:space="preserve">. </w:t>
      </w:r>
    </w:p>
    <w:p w14:paraId="4CFC6507" w14:textId="1728AF5A" w:rsidR="00F23F05" w:rsidRPr="00B32510" w:rsidRDefault="0055541F" w:rsidP="00F23F05">
      <w:pPr>
        <w:pStyle w:val="Lijstalinea"/>
        <w:numPr>
          <w:ilvl w:val="1"/>
          <w:numId w:val="6"/>
        </w:numPr>
        <w:rPr>
          <w:rFonts w:ascii="Arial" w:hAnsi="Arial" w:cs="Arial"/>
          <w:sz w:val="20"/>
          <w:szCs w:val="20"/>
          <w:lang w:val="fr-FR"/>
        </w:rPr>
      </w:pPr>
      <w:r w:rsidRPr="00B32510">
        <w:rPr>
          <w:rFonts w:ascii="Arial" w:hAnsi="Arial" w:cs="Arial"/>
          <w:sz w:val="20"/>
          <w:szCs w:val="20"/>
          <w:lang w:val="fr-FR"/>
        </w:rPr>
        <w:t xml:space="preserve">Eau Chaude Sanitaire </w:t>
      </w:r>
      <w:r w:rsidR="002A77C8" w:rsidRPr="00B32510">
        <w:rPr>
          <w:rFonts w:ascii="Arial" w:hAnsi="Arial" w:cs="Arial"/>
          <w:sz w:val="20"/>
          <w:szCs w:val="20"/>
          <w:lang w:val="fr-FR"/>
        </w:rPr>
        <w:t xml:space="preserve">: </w:t>
      </w:r>
      <w:r w:rsidRPr="00B32510">
        <w:rPr>
          <w:rFonts w:ascii="Arial" w:hAnsi="Arial" w:cs="Arial"/>
          <w:sz w:val="20"/>
          <w:szCs w:val="20"/>
          <w:lang w:val="fr-FR"/>
        </w:rPr>
        <w:t>la chaudière solo e</w:t>
      </w:r>
      <w:r w:rsidR="00F23F05" w:rsidRPr="00B32510">
        <w:rPr>
          <w:rFonts w:ascii="Arial" w:hAnsi="Arial" w:cs="Arial"/>
          <w:sz w:val="20"/>
          <w:szCs w:val="20"/>
          <w:lang w:val="fr-FR"/>
        </w:rPr>
        <w:t>xterne</w:t>
      </w:r>
      <w:r w:rsidR="009106DF" w:rsidRPr="00B32510">
        <w:rPr>
          <w:rFonts w:ascii="Arial" w:hAnsi="Arial" w:cs="Arial"/>
          <w:sz w:val="20"/>
          <w:szCs w:val="20"/>
          <w:lang w:val="fr-FR"/>
        </w:rPr>
        <w:t xml:space="preserve"> </w:t>
      </w:r>
      <w:r w:rsidRPr="00B32510">
        <w:rPr>
          <w:rFonts w:ascii="Arial" w:hAnsi="Arial" w:cs="Arial"/>
          <w:sz w:val="20"/>
          <w:szCs w:val="20"/>
          <w:lang w:val="fr-FR"/>
        </w:rPr>
        <w:t xml:space="preserve">est raccordée à la spirale interne du boiler. </w:t>
      </w:r>
    </w:p>
    <w:p w14:paraId="3B7DD62E" w14:textId="4EBF85B6" w:rsidR="00971188" w:rsidRPr="00B32510" w:rsidRDefault="0055541F" w:rsidP="00971188">
      <w:pPr>
        <w:pStyle w:val="Lijstalinea"/>
        <w:numPr>
          <w:ilvl w:val="1"/>
          <w:numId w:val="12"/>
        </w:numPr>
        <w:rPr>
          <w:rFonts w:ascii="Arial" w:hAnsi="Arial" w:cs="Arial"/>
          <w:sz w:val="20"/>
          <w:szCs w:val="20"/>
          <w:lang w:val="fr-FR"/>
        </w:rPr>
      </w:pPr>
      <w:r w:rsidRPr="00B32510">
        <w:rPr>
          <w:rFonts w:ascii="Arial" w:hAnsi="Arial" w:cs="Arial"/>
          <w:sz w:val="20"/>
          <w:szCs w:val="20"/>
          <w:lang w:val="fr-FR"/>
        </w:rPr>
        <w:t xml:space="preserve">Chauffage Ambiant </w:t>
      </w:r>
      <w:r w:rsidR="002A77C8" w:rsidRPr="00B32510">
        <w:rPr>
          <w:rFonts w:ascii="Arial" w:hAnsi="Arial" w:cs="Arial"/>
          <w:sz w:val="20"/>
          <w:szCs w:val="20"/>
          <w:lang w:val="fr-FR"/>
        </w:rPr>
        <w:t xml:space="preserve">: </w:t>
      </w:r>
      <w:r w:rsidRPr="00B32510">
        <w:rPr>
          <w:rFonts w:ascii="Arial" w:hAnsi="Arial" w:cs="Arial"/>
          <w:sz w:val="20"/>
          <w:szCs w:val="20"/>
          <w:lang w:val="fr-FR"/>
        </w:rPr>
        <w:t xml:space="preserve">la chaudière solo externe est raccordée hydrauliquement au circuit de chauffage. </w:t>
      </w:r>
    </w:p>
    <w:p w14:paraId="23645823" w14:textId="56F4A065" w:rsidR="00F53A5A" w:rsidRPr="00B32510" w:rsidRDefault="00F53A5A" w:rsidP="008F7C9D">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Communicati</w:t>
      </w:r>
      <w:r w:rsidR="003B1C1F" w:rsidRPr="00B32510">
        <w:rPr>
          <w:rFonts w:ascii="Arial" w:hAnsi="Arial" w:cs="Arial"/>
          <w:b/>
          <w:sz w:val="20"/>
          <w:szCs w:val="20"/>
          <w:lang w:val="fr-FR"/>
        </w:rPr>
        <w:t xml:space="preserve">on avec la chaudière </w:t>
      </w:r>
      <w:r w:rsidR="009106DF" w:rsidRPr="00B32510">
        <w:rPr>
          <w:rFonts w:ascii="Arial" w:hAnsi="Arial" w:cs="Arial"/>
          <w:b/>
          <w:sz w:val="20"/>
          <w:szCs w:val="20"/>
          <w:lang w:val="fr-FR"/>
        </w:rPr>
        <w:t>solo</w:t>
      </w:r>
      <w:r w:rsidR="003B1C1F" w:rsidRPr="00B32510">
        <w:rPr>
          <w:rFonts w:ascii="Arial" w:hAnsi="Arial" w:cs="Arial"/>
          <w:b/>
          <w:sz w:val="20"/>
          <w:szCs w:val="20"/>
          <w:lang w:val="fr-FR"/>
        </w:rPr>
        <w:t xml:space="preserve"> </w:t>
      </w:r>
      <w:r w:rsidRPr="00B32510">
        <w:rPr>
          <w:rFonts w:ascii="Arial" w:hAnsi="Arial" w:cs="Arial"/>
          <w:sz w:val="20"/>
          <w:szCs w:val="20"/>
          <w:lang w:val="fr-FR"/>
        </w:rPr>
        <w:t xml:space="preserve">: </w:t>
      </w:r>
      <w:r w:rsidR="003B1C1F" w:rsidRPr="00B32510">
        <w:rPr>
          <w:rFonts w:ascii="Arial" w:hAnsi="Arial" w:cs="Arial"/>
          <w:sz w:val="20"/>
          <w:szCs w:val="20"/>
          <w:lang w:val="fr-FR"/>
        </w:rPr>
        <w:t xml:space="preserve">l’unité de ventilation-production de chaleur est équipée d’une carte imprimée pour la communication avec les chaudières </w:t>
      </w:r>
      <w:r w:rsidR="00995212" w:rsidRPr="00B32510">
        <w:rPr>
          <w:rFonts w:ascii="Arial" w:hAnsi="Arial" w:cs="Arial"/>
          <w:sz w:val="20"/>
          <w:szCs w:val="20"/>
          <w:lang w:val="fr-FR"/>
        </w:rPr>
        <w:t>(</w:t>
      </w:r>
      <w:proofErr w:type="spellStart"/>
      <w:r w:rsidR="003B1C1F" w:rsidRPr="00B32510">
        <w:rPr>
          <w:rFonts w:ascii="Arial" w:hAnsi="Arial" w:cs="Arial"/>
          <w:sz w:val="20"/>
          <w:szCs w:val="20"/>
          <w:lang w:val="fr-FR"/>
        </w:rPr>
        <w:t>e</w:t>
      </w:r>
      <w:r w:rsidR="00995212" w:rsidRPr="00B32510">
        <w:rPr>
          <w:rFonts w:ascii="Arial" w:hAnsi="Arial" w:cs="Arial"/>
          <w:sz w:val="20"/>
          <w:szCs w:val="20"/>
          <w:lang w:val="fr-FR"/>
        </w:rPr>
        <w:t>a</w:t>
      </w:r>
      <w:proofErr w:type="spellEnd"/>
      <w:r w:rsidR="00995212" w:rsidRPr="00B32510">
        <w:rPr>
          <w:rFonts w:ascii="Arial" w:hAnsi="Arial" w:cs="Arial"/>
          <w:sz w:val="20"/>
          <w:szCs w:val="20"/>
          <w:lang w:val="fr-FR"/>
        </w:rPr>
        <w:t xml:space="preserve"> </w:t>
      </w:r>
      <w:r w:rsidR="003B1C1F" w:rsidRPr="00B32510">
        <w:rPr>
          <w:rFonts w:ascii="Arial" w:hAnsi="Arial" w:cs="Arial"/>
          <w:sz w:val="20"/>
          <w:szCs w:val="20"/>
          <w:lang w:val="fr-FR"/>
        </w:rPr>
        <w:t xml:space="preserve">protocole </w:t>
      </w:r>
      <w:r w:rsidR="00995212" w:rsidRPr="00B32510">
        <w:rPr>
          <w:rFonts w:ascii="Arial" w:hAnsi="Arial" w:cs="Arial"/>
          <w:sz w:val="20"/>
          <w:szCs w:val="20"/>
          <w:lang w:val="fr-FR"/>
        </w:rPr>
        <w:t>O</w:t>
      </w:r>
      <w:r w:rsidR="00EF21ED" w:rsidRPr="00B32510">
        <w:rPr>
          <w:rFonts w:ascii="Arial" w:hAnsi="Arial" w:cs="Arial"/>
          <w:sz w:val="20"/>
          <w:szCs w:val="20"/>
          <w:lang w:val="fr-FR"/>
        </w:rPr>
        <w:t xml:space="preserve">pen </w:t>
      </w:r>
      <w:proofErr w:type="spellStart"/>
      <w:r w:rsidR="00995212" w:rsidRPr="00B32510">
        <w:rPr>
          <w:rFonts w:ascii="Arial" w:hAnsi="Arial" w:cs="Arial"/>
          <w:sz w:val="20"/>
          <w:szCs w:val="20"/>
          <w:lang w:val="fr-FR"/>
        </w:rPr>
        <w:t>T</w:t>
      </w:r>
      <w:r w:rsidR="00EF21ED" w:rsidRPr="00B32510">
        <w:rPr>
          <w:rFonts w:ascii="Arial" w:hAnsi="Arial" w:cs="Arial"/>
          <w:sz w:val="20"/>
          <w:szCs w:val="20"/>
          <w:lang w:val="fr-FR"/>
        </w:rPr>
        <w:t>herm</w:t>
      </w:r>
      <w:proofErr w:type="spellEnd"/>
      <w:r w:rsidR="00995212" w:rsidRPr="00B32510">
        <w:rPr>
          <w:rFonts w:ascii="Arial" w:hAnsi="Arial" w:cs="Arial"/>
          <w:sz w:val="20"/>
          <w:szCs w:val="20"/>
          <w:lang w:val="fr-FR"/>
        </w:rPr>
        <w:t>)</w:t>
      </w:r>
      <w:r w:rsidRPr="00B32510">
        <w:rPr>
          <w:rFonts w:ascii="Arial" w:hAnsi="Arial" w:cs="Arial"/>
          <w:sz w:val="20"/>
          <w:szCs w:val="20"/>
          <w:lang w:val="fr-FR"/>
        </w:rPr>
        <w:t>.</w:t>
      </w:r>
      <w:r w:rsidR="006B127D" w:rsidRPr="00B32510">
        <w:rPr>
          <w:rFonts w:ascii="Arial" w:hAnsi="Arial" w:cs="Arial"/>
          <w:sz w:val="20"/>
          <w:szCs w:val="20"/>
          <w:lang w:val="fr-FR"/>
        </w:rPr>
        <w:t xml:space="preserve">  Si on n’utilise pas l’</w:t>
      </w:r>
      <w:proofErr w:type="spellStart"/>
      <w:r w:rsidR="006B127D" w:rsidRPr="00B32510">
        <w:rPr>
          <w:rFonts w:ascii="Arial" w:hAnsi="Arial" w:cs="Arial"/>
          <w:sz w:val="20"/>
          <w:szCs w:val="20"/>
          <w:lang w:val="fr-FR"/>
        </w:rPr>
        <w:t>Open</w:t>
      </w:r>
      <w:r w:rsidR="009106DF" w:rsidRPr="00B32510">
        <w:rPr>
          <w:rFonts w:ascii="Arial" w:hAnsi="Arial" w:cs="Arial"/>
          <w:sz w:val="20"/>
          <w:szCs w:val="20"/>
          <w:lang w:val="fr-FR"/>
        </w:rPr>
        <w:t>Therm</w:t>
      </w:r>
      <w:proofErr w:type="spellEnd"/>
      <w:r w:rsidR="009106DF" w:rsidRPr="00B32510">
        <w:rPr>
          <w:rFonts w:ascii="Arial" w:hAnsi="Arial" w:cs="Arial"/>
          <w:sz w:val="20"/>
          <w:szCs w:val="20"/>
          <w:lang w:val="fr-FR"/>
        </w:rPr>
        <w:t xml:space="preserve">, le chauffage ambiant de la technologie intégrée de pompe à chaleur va se faire selon la courbe climatique à programmer (au moyen de la commande). </w:t>
      </w:r>
    </w:p>
    <w:p w14:paraId="5B95FF52" w14:textId="7CFBE09B" w:rsidR="001E1781" w:rsidRPr="00B32510" w:rsidRDefault="003B1C1F" w:rsidP="007248C5">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 xml:space="preserve">Confort indépendant du climat </w:t>
      </w:r>
      <w:r w:rsidR="001E1781" w:rsidRPr="00B32510">
        <w:rPr>
          <w:rFonts w:ascii="Arial" w:hAnsi="Arial" w:cs="Arial"/>
          <w:sz w:val="20"/>
          <w:szCs w:val="20"/>
          <w:lang w:val="fr-FR"/>
        </w:rPr>
        <w:t xml:space="preserve">: </w:t>
      </w:r>
      <w:r w:rsidRPr="00B32510">
        <w:rPr>
          <w:rFonts w:ascii="Arial" w:hAnsi="Arial" w:cs="Arial"/>
          <w:sz w:val="20"/>
          <w:szCs w:val="20"/>
          <w:lang w:val="fr-FR"/>
        </w:rPr>
        <w:t>des températures élevées pour l’eau chaude sanitaire et le chauffage ambiant peuvent toujours être garanties grâce à l’enclenchement de la chaudière solo dans la con</w:t>
      </w:r>
      <w:r w:rsidR="00B60CA7" w:rsidRPr="00B32510">
        <w:rPr>
          <w:rFonts w:ascii="Arial" w:hAnsi="Arial" w:cs="Arial"/>
          <w:sz w:val="20"/>
          <w:szCs w:val="20"/>
          <w:lang w:val="fr-FR"/>
        </w:rPr>
        <w:t xml:space="preserve">figuration </w:t>
      </w:r>
      <w:r w:rsidRPr="00B32510">
        <w:rPr>
          <w:rFonts w:ascii="Arial" w:hAnsi="Arial" w:cs="Arial"/>
          <w:sz w:val="20"/>
          <w:szCs w:val="20"/>
          <w:lang w:val="fr-FR"/>
        </w:rPr>
        <w:t xml:space="preserve">hybride.  </w:t>
      </w:r>
      <w:r w:rsidR="00995212" w:rsidRPr="00B32510">
        <w:rPr>
          <w:rFonts w:ascii="Arial" w:hAnsi="Arial" w:cs="Arial"/>
          <w:sz w:val="20"/>
          <w:szCs w:val="20"/>
          <w:lang w:val="fr-FR"/>
        </w:rPr>
        <w:t xml:space="preserve"> </w:t>
      </w:r>
    </w:p>
    <w:p w14:paraId="2470C701" w14:textId="4EAAB26E" w:rsidR="003A3884" w:rsidRPr="00B32510" w:rsidRDefault="00E66048" w:rsidP="007248C5">
      <w:pPr>
        <w:pStyle w:val="Lijstalinea"/>
        <w:numPr>
          <w:ilvl w:val="0"/>
          <w:numId w:val="12"/>
        </w:numPr>
        <w:rPr>
          <w:rFonts w:ascii="Arial" w:hAnsi="Arial" w:cs="Arial"/>
          <w:sz w:val="20"/>
          <w:szCs w:val="20"/>
          <w:lang w:val="fr-FR"/>
        </w:rPr>
      </w:pPr>
      <w:proofErr w:type="spellStart"/>
      <w:r w:rsidRPr="00B32510">
        <w:rPr>
          <w:rFonts w:ascii="Arial" w:hAnsi="Arial" w:cs="Arial"/>
          <w:b/>
          <w:sz w:val="20"/>
          <w:szCs w:val="20"/>
          <w:lang w:val="fr-FR"/>
        </w:rPr>
        <w:t>Energy</w:t>
      </w:r>
      <w:proofErr w:type="spellEnd"/>
      <w:r w:rsidRPr="00B32510">
        <w:rPr>
          <w:rFonts w:ascii="Arial" w:hAnsi="Arial" w:cs="Arial"/>
          <w:b/>
          <w:sz w:val="20"/>
          <w:szCs w:val="20"/>
          <w:lang w:val="fr-FR"/>
        </w:rPr>
        <w:t xml:space="preserve"> analyser</w:t>
      </w:r>
      <w:r w:rsidR="00070EB9" w:rsidRPr="00B32510">
        <w:rPr>
          <w:rFonts w:ascii="Arial" w:hAnsi="Arial" w:cs="Arial"/>
          <w:b/>
          <w:sz w:val="20"/>
          <w:szCs w:val="20"/>
          <w:lang w:val="fr-FR"/>
        </w:rPr>
        <w:t xml:space="preserve"> </w:t>
      </w:r>
      <w:r w:rsidRPr="00B32510">
        <w:rPr>
          <w:rFonts w:ascii="Arial" w:hAnsi="Arial" w:cs="Arial"/>
          <w:sz w:val="20"/>
          <w:szCs w:val="20"/>
          <w:lang w:val="fr-FR"/>
        </w:rPr>
        <w:t xml:space="preserve">: </w:t>
      </w:r>
      <w:r w:rsidR="00070EB9" w:rsidRPr="00B32510">
        <w:rPr>
          <w:rFonts w:ascii="Arial" w:hAnsi="Arial" w:cs="Arial"/>
          <w:sz w:val="20"/>
          <w:szCs w:val="20"/>
          <w:lang w:val="fr-FR"/>
        </w:rPr>
        <w:t>le réglage intégré veille à tout moment au meilleur choix de la source de chaleur à utiliser.  Ceci se fait en fonction d’un certain nombre de paramètres, comme le Coe</w:t>
      </w:r>
      <w:r w:rsidR="00B60CA7" w:rsidRPr="00B32510">
        <w:rPr>
          <w:rFonts w:ascii="Arial" w:hAnsi="Arial" w:cs="Arial"/>
          <w:sz w:val="20"/>
          <w:szCs w:val="20"/>
          <w:lang w:val="fr-FR"/>
        </w:rPr>
        <w:t>fficient de Performance (COP) de la technologie de p</w:t>
      </w:r>
      <w:r w:rsidR="00070EB9" w:rsidRPr="00B32510">
        <w:rPr>
          <w:rFonts w:ascii="Arial" w:hAnsi="Arial" w:cs="Arial"/>
          <w:sz w:val="20"/>
          <w:szCs w:val="20"/>
          <w:lang w:val="fr-FR"/>
        </w:rPr>
        <w:t>ompe à chaleur, les prix de l’énergie et le niveau de confort souhaité</w:t>
      </w:r>
      <w:r w:rsidR="00BE0908" w:rsidRPr="00B32510">
        <w:rPr>
          <w:rFonts w:ascii="Arial" w:hAnsi="Arial" w:cs="Arial"/>
          <w:sz w:val="20"/>
          <w:szCs w:val="20"/>
          <w:lang w:val="fr-FR"/>
        </w:rPr>
        <w:t>.</w:t>
      </w:r>
      <w:r w:rsidR="00070EB9" w:rsidRPr="00B32510">
        <w:rPr>
          <w:rFonts w:ascii="Arial" w:hAnsi="Arial" w:cs="Arial"/>
          <w:sz w:val="20"/>
          <w:szCs w:val="20"/>
          <w:lang w:val="fr-FR"/>
        </w:rPr>
        <w:t xml:space="preserve">   </w:t>
      </w:r>
    </w:p>
    <w:p w14:paraId="158F3F84" w14:textId="23805656" w:rsidR="00F53A5A" w:rsidRPr="00B32510" w:rsidRDefault="00070EB9" w:rsidP="00F53A5A">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 xml:space="preserve">Possibilités de réglage pour l’utilisateur </w:t>
      </w:r>
      <w:r w:rsidR="00F53A5A" w:rsidRPr="00B32510">
        <w:rPr>
          <w:rFonts w:ascii="Arial" w:hAnsi="Arial" w:cs="Arial"/>
          <w:sz w:val="20"/>
          <w:szCs w:val="20"/>
          <w:lang w:val="fr-FR"/>
        </w:rPr>
        <w:t xml:space="preserve">: </w:t>
      </w:r>
    </w:p>
    <w:p w14:paraId="33846FBD" w14:textId="252CDE40" w:rsidR="00F53A5A" w:rsidRPr="00B32510" w:rsidRDefault="00070EB9" w:rsidP="00F53A5A">
      <w:pPr>
        <w:pStyle w:val="Lijstalinea"/>
        <w:numPr>
          <w:ilvl w:val="0"/>
          <w:numId w:val="13"/>
        </w:numPr>
        <w:rPr>
          <w:rFonts w:ascii="Arial" w:hAnsi="Arial" w:cs="Arial"/>
          <w:sz w:val="20"/>
          <w:szCs w:val="20"/>
          <w:lang w:val="fr-FR"/>
        </w:rPr>
      </w:pPr>
      <w:r w:rsidRPr="00B32510">
        <w:rPr>
          <w:rFonts w:ascii="Arial" w:hAnsi="Arial" w:cs="Arial"/>
          <w:sz w:val="20"/>
          <w:szCs w:val="20"/>
          <w:lang w:val="fr-FR"/>
        </w:rPr>
        <w:t xml:space="preserve">Eau chaude sanitaire </w:t>
      </w:r>
      <w:r w:rsidR="00F53A5A" w:rsidRPr="00B32510">
        <w:rPr>
          <w:rFonts w:ascii="Arial" w:hAnsi="Arial" w:cs="Arial"/>
          <w:sz w:val="20"/>
          <w:szCs w:val="20"/>
          <w:lang w:val="fr-FR"/>
        </w:rPr>
        <w:t xml:space="preserve">: normal, </w:t>
      </w:r>
      <w:proofErr w:type="spellStart"/>
      <w:r w:rsidR="00F53A5A" w:rsidRPr="00B32510">
        <w:rPr>
          <w:rFonts w:ascii="Arial" w:hAnsi="Arial" w:cs="Arial"/>
          <w:sz w:val="20"/>
          <w:szCs w:val="20"/>
          <w:lang w:val="fr-FR"/>
        </w:rPr>
        <w:t>boost</w:t>
      </w:r>
      <w:proofErr w:type="spellEnd"/>
      <w:r w:rsidR="00F53A5A" w:rsidRPr="00B32510">
        <w:rPr>
          <w:rFonts w:ascii="Arial" w:hAnsi="Arial" w:cs="Arial"/>
          <w:sz w:val="20"/>
          <w:szCs w:val="20"/>
          <w:lang w:val="fr-FR"/>
        </w:rPr>
        <w:t xml:space="preserve">, </w:t>
      </w:r>
      <w:proofErr w:type="spellStart"/>
      <w:r w:rsidR="00F53A5A" w:rsidRPr="00B32510">
        <w:rPr>
          <w:rFonts w:ascii="Arial" w:hAnsi="Arial" w:cs="Arial"/>
          <w:sz w:val="20"/>
          <w:szCs w:val="20"/>
          <w:lang w:val="fr-FR"/>
        </w:rPr>
        <w:t>holiday</w:t>
      </w:r>
      <w:proofErr w:type="spellEnd"/>
    </w:p>
    <w:p w14:paraId="7ABF75C1" w14:textId="01BA3423" w:rsidR="00F53A5A" w:rsidRPr="00B32510" w:rsidRDefault="00070EB9" w:rsidP="00F53A5A">
      <w:pPr>
        <w:pStyle w:val="Lijstalinea"/>
        <w:numPr>
          <w:ilvl w:val="0"/>
          <w:numId w:val="13"/>
        </w:numPr>
        <w:rPr>
          <w:rFonts w:ascii="Arial" w:hAnsi="Arial" w:cs="Arial"/>
          <w:sz w:val="20"/>
          <w:szCs w:val="20"/>
          <w:lang w:val="fr-FR"/>
        </w:rPr>
      </w:pPr>
      <w:r w:rsidRPr="00B32510">
        <w:rPr>
          <w:rFonts w:ascii="Arial" w:hAnsi="Arial" w:cs="Arial"/>
          <w:sz w:val="20"/>
          <w:szCs w:val="20"/>
          <w:lang w:val="fr-FR"/>
        </w:rPr>
        <w:t xml:space="preserve">Choix de l’énergie </w:t>
      </w:r>
      <w:r w:rsidR="001B670E" w:rsidRPr="00B32510">
        <w:rPr>
          <w:rFonts w:ascii="Arial" w:hAnsi="Arial" w:cs="Arial"/>
          <w:sz w:val="20"/>
          <w:szCs w:val="20"/>
          <w:lang w:val="fr-FR"/>
        </w:rPr>
        <w:t>:</w:t>
      </w:r>
      <w:r w:rsidR="00F53A5A" w:rsidRPr="00B32510">
        <w:rPr>
          <w:rFonts w:ascii="Arial" w:hAnsi="Arial" w:cs="Arial"/>
          <w:sz w:val="20"/>
          <w:szCs w:val="20"/>
          <w:lang w:val="fr-FR"/>
        </w:rPr>
        <w:t xml:space="preserve"> </w:t>
      </w:r>
      <w:proofErr w:type="spellStart"/>
      <w:r w:rsidR="00F53A5A" w:rsidRPr="00B32510">
        <w:rPr>
          <w:rFonts w:ascii="Arial" w:hAnsi="Arial" w:cs="Arial"/>
          <w:sz w:val="20"/>
          <w:szCs w:val="20"/>
          <w:lang w:val="fr-FR"/>
        </w:rPr>
        <w:t>Ecology</w:t>
      </w:r>
      <w:proofErr w:type="spellEnd"/>
      <w:r w:rsidR="00F53A5A" w:rsidRPr="00B32510">
        <w:rPr>
          <w:rFonts w:ascii="Arial" w:hAnsi="Arial" w:cs="Arial"/>
          <w:sz w:val="20"/>
          <w:szCs w:val="20"/>
          <w:lang w:val="fr-FR"/>
        </w:rPr>
        <w:t xml:space="preserve">, </w:t>
      </w:r>
      <w:proofErr w:type="spellStart"/>
      <w:r w:rsidR="00F53A5A" w:rsidRPr="00B32510">
        <w:rPr>
          <w:rFonts w:ascii="Arial" w:hAnsi="Arial" w:cs="Arial"/>
          <w:sz w:val="20"/>
          <w:szCs w:val="20"/>
          <w:lang w:val="fr-FR"/>
        </w:rPr>
        <w:t>Economy</w:t>
      </w:r>
      <w:proofErr w:type="spellEnd"/>
      <w:r w:rsidR="00F53A5A" w:rsidRPr="00B32510">
        <w:rPr>
          <w:rFonts w:ascii="Arial" w:hAnsi="Arial" w:cs="Arial"/>
          <w:sz w:val="20"/>
          <w:szCs w:val="20"/>
          <w:lang w:val="fr-FR"/>
        </w:rPr>
        <w:t xml:space="preserve">, </w:t>
      </w:r>
      <w:proofErr w:type="spellStart"/>
      <w:r w:rsidR="00F53A5A" w:rsidRPr="00B32510">
        <w:rPr>
          <w:rFonts w:ascii="Arial" w:hAnsi="Arial" w:cs="Arial"/>
          <w:sz w:val="20"/>
          <w:szCs w:val="20"/>
          <w:lang w:val="fr-FR"/>
        </w:rPr>
        <w:t>Alway</w:t>
      </w:r>
      <w:r w:rsidR="001B670E" w:rsidRPr="00B32510">
        <w:rPr>
          <w:rFonts w:ascii="Arial" w:hAnsi="Arial" w:cs="Arial"/>
          <w:sz w:val="20"/>
          <w:szCs w:val="20"/>
          <w:lang w:val="fr-FR"/>
        </w:rPr>
        <w:t>s</w:t>
      </w:r>
      <w:proofErr w:type="spellEnd"/>
      <w:r w:rsidR="00F53A5A" w:rsidRPr="00B32510">
        <w:rPr>
          <w:rFonts w:ascii="Arial" w:hAnsi="Arial" w:cs="Arial"/>
          <w:sz w:val="20"/>
          <w:szCs w:val="20"/>
          <w:lang w:val="fr-FR"/>
        </w:rPr>
        <w:t xml:space="preserve"> HP</w:t>
      </w:r>
      <w:r w:rsidR="006B127D" w:rsidRPr="00B32510">
        <w:rPr>
          <w:rFonts w:ascii="Arial" w:hAnsi="Arial" w:cs="Arial"/>
          <w:sz w:val="20"/>
          <w:szCs w:val="20"/>
          <w:lang w:val="fr-FR"/>
        </w:rPr>
        <w:t xml:space="preserve"> </w:t>
      </w:r>
      <w:r w:rsidR="00515E6C" w:rsidRPr="00B32510">
        <w:rPr>
          <w:rFonts w:ascii="Arial" w:hAnsi="Arial" w:cs="Arial"/>
          <w:sz w:val="18"/>
          <w:szCs w:val="20"/>
          <w:lang w:val="fr-FR"/>
        </w:rPr>
        <w:t>(toujours pompe à chaleur)</w:t>
      </w:r>
    </w:p>
    <w:p w14:paraId="1E1573FD" w14:textId="058BF89C" w:rsidR="00F53A5A" w:rsidRPr="00B32510" w:rsidRDefault="001B670E" w:rsidP="00F53A5A">
      <w:pPr>
        <w:pStyle w:val="Lijstalinea"/>
        <w:numPr>
          <w:ilvl w:val="0"/>
          <w:numId w:val="13"/>
        </w:numPr>
        <w:rPr>
          <w:rFonts w:ascii="Arial" w:hAnsi="Arial" w:cs="Arial"/>
          <w:sz w:val="20"/>
          <w:szCs w:val="20"/>
          <w:lang w:val="fr-FR"/>
        </w:rPr>
      </w:pPr>
      <w:r w:rsidRPr="00B32510">
        <w:rPr>
          <w:rFonts w:ascii="Arial" w:hAnsi="Arial" w:cs="Arial"/>
          <w:sz w:val="20"/>
          <w:szCs w:val="20"/>
          <w:lang w:val="fr-FR"/>
        </w:rPr>
        <w:t>A</w:t>
      </w:r>
      <w:r w:rsidR="00070EB9" w:rsidRPr="00B32510">
        <w:rPr>
          <w:rFonts w:ascii="Arial" w:hAnsi="Arial" w:cs="Arial"/>
          <w:sz w:val="20"/>
          <w:szCs w:val="20"/>
          <w:lang w:val="fr-FR"/>
        </w:rPr>
        <w:t xml:space="preserve">utres paramètres </w:t>
      </w:r>
      <w:r w:rsidR="00F53A5A" w:rsidRPr="00B32510">
        <w:rPr>
          <w:rFonts w:ascii="Arial" w:hAnsi="Arial" w:cs="Arial"/>
          <w:sz w:val="20"/>
          <w:szCs w:val="20"/>
          <w:lang w:val="fr-FR"/>
        </w:rPr>
        <w:t>:</w:t>
      </w:r>
      <w:r w:rsidRPr="00B32510">
        <w:rPr>
          <w:rFonts w:ascii="Arial" w:hAnsi="Arial" w:cs="Arial"/>
          <w:sz w:val="20"/>
          <w:szCs w:val="20"/>
          <w:lang w:val="fr-FR"/>
        </w:rPr>
        <w:t xml:space="preserve"> </w:t>
      </w:r>
      <w:r w:rsidR="00070EB9" w:rsidRPr="00B32510">
        <w:rPr>
          <w:rFonts w:ascii="Arial" w:hAnsi="Arial" w:cs="Arial"/>
          <w:sz w:val="20"/>
          <w:szCs w:val="20"/>
          <w:lang w:val="fr-FR"/>
        </w:rPr>
        <w:t>prix de l’é</w:t>
      </w:r>
      <w:r w:rsidRPr="00B32510">
        <w:rPr>
          <w:rFonts w:ascii="Arial" w:hAnsi="Arial" w:cs="Arial"/>
          <w:sz w:val="20"/>
          <w:szCs w:val="20"/>
          <w:lang w:val="fr-FR"/>
        </w:rPr>
        <w:t>nergie</w:t>
      </w:r>
      <w:r w:rsidR="00B60CA7" w:rsidRPr="00B32510">
        <w:rPr>
          <w:rFonts w:ascii="Arial" w:hAnsi="Arial" w:cs="Arial"/>
          <w:sz w:val="20"/>
          <w:szCs w:val="20"/>
          <w:lang w:val="fr-FR"/>
        </w:rPr>
        <w:t xml:space="preserve">, </w:t>
      </w:r>
      <w:proofErr w:type="spellStart"/>
      <w:r w:rsidR="00B60CA7" w:rsidRPr="00B32510">
        <w:rPr>
          <w:rFonts w:ascii="Arial" w:hAnsi="Arial" w:cs="Arial"/>
          <w:sz w:val="20"/>
          <w:szCs w:val="20"/>
          <w:lang w:val="fr-FR"/>
        </w:rPr>
        <w:t>nightcooling</w:t>
      </w:r>
      <w:proofErr w:type="spellEnd"/>
    </w:p>
    <w:p w14:paraId="4602E566" w14:textId="7E830A06" w:rsidR="001B670E" w:rsidRPr="00B32510" w:rsidRDefault="001B670E" w:rsidP="00F53A5A">
      <w:pPr>
        <w:pStyle w:val="Lijstalinea"/>
        <w:numPr>
          <w:ilvl w:val="0"/>
          <w:numId w:val="13"/>
        </w:numPr>
        <w:rPr>
          <w:rFonts w:ascii="Arial" w:hAnsi="Arial" w:cs="Arial"/>
          <w:sz w:val="20"/>
          <w:szCs w:val="20"/>
          <w:lang w:val="fr-FR"/>
        </w:rPr>
      </w:pPr>
      <w:r w:rsidRPr="00B32510">
        <w:rPr>
          <w:rFonts w:ascii="Arial" w:hAnsi="Arial" w:cs="Arial"/>
          <w:sz w:val="20"/>
          <w:szCs w:val="20"/>
          <w:lang w:val="fr-FR"/>
        </w:rPr>
        <w:t>Temp</w:t>
      </w:r>
      <w:r w:rsidR="00070EB9" w:rsidRPr="00B32510">
        <w:rPr>
          <w:rFonts w:ascii="Arial" w:hAnsi="Arial" w:cs="Arial"/>
          <w:sz w:val="20"/>
          <w:szCs w:val="20"/>
          <w:lang w:val="fr-FR"/>
        </w:rPr>
        <w:t>é</w:t>
      </w:r>
      <w:r w:rsidRPr="00B32510">
        <w:rPr>
          <w:rFonts w:ascii="Arial" w:hAnsi="Arial" w:cs="Arial"/>
          <w:sz w:val="20"/>
          <w:szCs w:val="20"/>
          <w:lang w:val="fr-FR"/>
        </w:rPr>
        <w:t>rature</w:t>
      </w:r>
      <w:r w:rsidR="00070EB9" w:rsidRPr="00B32510">
        <w:rPr>
          <w:rFonts w:ascii="Arial" w:hAnsi="Arial" w:cs="Arial"/>
          <w:sz w:val="20"/>
          <w:szCs w:val="20"/>
          <w:lang w:val="fr-FR"/>
        </w:rPr>
        <w:t xml:space="preserve">s </w:t>
      </w:r>
      <w:r w:rsidRPr="00B32510">
        <w:rPr>
          <w:rFonts w:ascii="Arial" w:hAnsi="Arial" w:cs="Arial"/>
          <w:sz w:val="20"/>
          <w:szCs w:val="20"/>
          <w:lang w:val="fr-FR"/>
        </w:rPr>
        <w:t xml:space="preserve">: </w:t>
      </w:r>
      <w:r w:rsidR="00515E6C" w:rsidRPr="00B32510">
        <w:rPr>
          <w:rFonts w:ascii="Arial" w:hAnsi="Arial" w:cs="Arial"/>
          <w:sz w:val="20"/>
          <w:szCs w:val="20"/>
          <w:lang w:val="fr-FR"/>
        </w:rPr>
        <w:t>eau chaude s</w:t>
      </w:r>
      <w:r w:rsidRPr="00B32510">
        <w:rPr>
          <w:rFonts w:ascii="Arial" w:hAnsi="Arial" w:cs="Arial"/>
          <w:sz w:val="20"/>
          <w:szCs w:val="20"/>
          <w:lang w:val="fr-FR"/>
        </w:rPr>
        <w:t>anitair</w:t>
      </w:r>
      <w:r w:rsidR="00515E6C" w:rsidRPr="00B32510">
        <w:rPr>
          <w:rFonts w:ascii="Arial" w:hAnsi="Arial" w:cs="Arial"/>
          <w:sz w:val="20"/>
          <w:szCs w:val="20"/>
          <w:lang w:val="fr-FR"/>
        </w:rPr>
        <w:t>e</w:t>
      </w:r>
      <w:r w:rsidRPr="00B32510">
        <w:rPr>
          <w:rFonts w:ascii="Arial" w:hAnsi="Arial" w:cs="Arial"/>
          <w:sz w:val="20"/>
          <w:szCs w:val="20"/>
          <w:lang w:val="fr-FR"/>
        </w:rPr>
        <w:t>, Anti-</w:t>
      </w:r>
      <w:proofErr w:type="spellStart"/>
      <w:r w:rsidRPr="00B32510">
        <w:rPr>
          <w:rFonts w:ascii="Arial" w:hAnsi="Arial" w:cs="Arial"/>
          <w:sz w:val="20"/>
          <w:szCs w:val="20"/>
          <w:lang w:val="fr-FR"/>
        </w:rPr>
        <w:t>legionell</w:t>
      </w:r>
      <w:r w:rsidR="00515E6C" w:rsidRPr="00B32510">
        <w:rPr>
          <w:rFonts w:ascii="Arial" w:hAnsi="Arial" w:cs="Arial"/>
          <w:sz w:val="20"/>
          <w:szCs w:val="20"/>
          <w:lang w:val="fr-FR"/>
        </w:rPr>
        <w:t>ose</w:t>
      </w:r>
      <w:proofErr w:type="spellEnd"/>
      <w:r w:rsidRPr="00B32510">
        <w:rPr>
          <w:rFonts w:ascii="Arial" w:hAnsi="Arial" w:cs="Arial"/>
          <w:sz w:val="20"/>
          <w:szCs w:val="20"/>
          <w:lang w:val="fr-FR"/>
        </w:rPr>
        <w:t xml:space="preserve">, </w:t>
      </w:r>
      <w:r w:rsidR="00515E6C" w:rsidRPr="00B32510">
        <w:rPr>
          <w:rFonts w:ascii="Arial" w:hAnsi="Arial" w:cs="Arial"/>
          <w:sz w:val="20"/>
          <w:szCs w:val="20"/>
          <w:lang w:val="fr-FR"/>
        </w:rPr>
        <w:t>chauffage ambiant</w:t>
      </w:r>
      <w:r w:rsidR="00BE0908" w:rsidRPr="00B32510">
        <w:rPr>
          <w:rFonts w:ascii="Arial" w:hAnsi="Arial" w:cs="Arial"/>
          <w:sz w:val="20"/>
          <w:szCs w:val="20"/>
          <w:lang w:val="fr-FR"/>
        </w:rPr>
        <w:t xml:space="preserve"> </w:t>
      </w:r>
      <w:r w:rsidR="00BE0908" w:rsidRPr="00B32510">
        <w:rPr>
          <w:rFonts w:ascii="Arial" w:hAnsi="Arial" w:cs="Arial"/>
          <w:sz w:val="16"/>
          <w:szCs w:val="16"/>
          <w:lang w:val="fr-FR"/>
        </w:rPr>
        <w:t>(courbe de chauffage</w:t>
      </w:r>
      <w:r w:rsidR="0052518F" w:rsidRPr="00B32510">
        <w:rPr>
          <w:rFonts w:ascii="Arial" w:hAnsi="Arial" w:cs="Arial"/>
          <w:sz w:val="16"/>
          <w:szCs w:val="16"/>
          <w:lang w:val="fr-FR"/>
        </w:rPr>
        <w:t xml:space="preserve"> dépendant des </w:t>
      </w:r>
      <w:proofErr w:type="spellStart"/>
      <w:r w:rsidR="0052518F" w:rsidRPr="00B32510">
        <w:rPr>
          <w:rFonts w:ascii="Arial" w:hAnsi="Arial" w:cs="Arial"/>
          <w:sz w:val="16"/>
          <w:szCs w:val="16"/>
          <w:lang w:val="fr-FR"/>
        </w:rPr>
        <w:t>cond</w:t>
      </w:r>
      <w:proofErr w:type="spellEnd"/>
      <w:r w:rsidR="0052518F" w:rsidRPr="00B32510">
        <w:rPr>
          <w:rFonts w:ascii="Arial" w:hAnsi="Arial" w:cs="Arial"/>
          <w:sz w:val="16"/>
          <w:szCs w:val="16"/>
          <w:lang w:val="fr-FR"/>
        </w:rPr>
        <w:t>. Atmosphériques</w:t>
      </w:r>
      <w:r w:rsidR="00BE0908" w:rsidRPr="00B32510">
        <w:rPr>
          <w:rFonts w:ascii="Arial" w:hAnsi="Arial" w:cs="Arial"/>
          <w:sz w:val="16"/>
          <w:szCs w:val="16"/>
          <w:lang w:val="fr-FR"/>
        </w:rPr>
        <w:t>)</w:t>
      </w:r>
      <w:r w:rsidRPr="00B32510">
        <w:rPr>
          <w:rFonts w:ascii="Arial" w:hAnsi="Arial" w:cs="Arial"/>
          <w:sz w:val="20"/>
          <w:szCs w:val="20"/>
          <w:lang w:val="fr-FR"/>
        </w:rPr>
        <w:t xml:space="preserve">, </w:t>
      </w:r>
      <w:r w:rsidR="00515E6C" w:rsidRPr="00B32510">
        <w:rPr>
          <w:rFonts w:ascii="Arial" w:hAnsi="Arial" w:cs="Arial"/>
          <w:sz w:val="20"/>
          <w:szCs w:val="20"/>
          <w:lang w:val="fr-FR"/>
        </w:rPr>
        <w:t xml:space="preserve">fonctionnement d’un collecteur solaire </w:t>
      </w:r>
    </w:p>
    <w:p w14:paraId="571E5B18" w14:textId="089202F4" w:rsidR="001B670E" w:rsidRPr="00B32510" w:rsidRDefault="001B670E" w:rsidP="00F53A5A">
      <w:pPr>
        <w:pStyle w:val="Lijstalinea"/>
        <w:numPr>
          <w:ilvl w:val="0"/>
          <w:numId w:val="13"/>
        </w:numPr>
        <w:rPr>
          <w:rFonts w:ascii="Arial" w:hAnsi="Arial" w:cs="Arial"/>
          <w:sz w:val="20"/>
          <w:szCs w:val="20"/>
          <w:lang w:val="fr-FR"/>
        </w:rPr>
      </w:pPr>
      <w:r w:rsidRPr="00B32510">
        <w:rPr>
          <w:rFonts w:ascii="Arial" w:hAnsi="Arial" w:cs="Arial"/>
          <w:sz w:val="20"/>
          <w:szCs w:val="20"/>
          <w:lang w:val="fr-FR"/>
        </w:rPr>
        <w:t>F</w:t>
      </w:r>
      <w:r w:rsidR="00515E6C" w:rsidRPr="00B32510">
        <w:rPr>
          <w:rFonts w:ascii="Arial" w:hAnsi="Arial" w:cs="Arial"/>
          <w:sz w:val="20"/>
          <w:szCs w:val="20"/>
          <w:lang w:val="fr-FR"/>
        </w:rPr>
        <w:t>o</w:t>
      </w:r>
      <w:r w:rsidRPr="00B32510">
        <w:rPr>
          <w:rFonts w:ascii="Arial" w:hAnsi="Arial" w:cs="Arial"/>
          <w:sz w:val="20"/>
          <w:szCs w:val="20"/>
          <w:lang w:val="fr-FR"/>
        </w:rPr>
        <w:t>ncti</w:t>
      </w:r>
      <w:r w:rsidR="00515E6C" w:rsidRPr="00B32510">
        <w:rPr>
          <w:rFonts w:ascii="Arial" w:hAnsi="Arial" w:cs="Arial"/>
          <w:sz w:val="20"/>
          <w:szCs w:val="20"/>
          <w:lang w:val="fr-FR"/>
        </w:rPr>
        <w:t>ons : anti-</w:t>
      </w:r>
      <w:proofErr w:type="spellStart"/>
      <w:r w:rsidR="00515E6C" w:rsidRPr="00B32510">
        <w:rPr>
          <w:rFonts w:ascii="Arial" w:hAnsi="Arial" w:cs="Arial"/>
          <w:sz w:val="20"/>
          <w:szCs w:val="20"/>
          <w:lang w:val="fr-FR"/>
        </w:rPr>
        <w:t>legionellose</w:t>
      </w:r>
      <w:proofErr w:type="spellEnd"/>
    </w:p>
    <w:p w14:paraId="380F6297" w14:textId="05287947" w:rsidR="00F53A5A" w:rsidRPr="00B32510" w:rsidRDefault="00515E6C" w:rsidP="007248C5">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 xml:space="preserve">Affichage sur l’écran de l’appareil </w:t>
      </w:r>
      <w:r w:rsidR="00C03642" w:rsidRPr="00B32510">
        <w:rPr>
          <w:rFonts w:ascii="Arial" w:hAnsi="Arial" w:cs="Arial"/>
          <w:b/>
          <w:sz w:val="20"/>
          <w:szCs w:val="20"/>
          <w:lang w:val="fr-FR"/>
        </w:rPr>
        <w:t xml:space="preserve"> </w:t>
      </w:r>
      <w:r w:rsidR="00F53A5A" w:rsidRPr="00B32510">
        <w:rPr>
          <w:rFonts w:ascii="Arial" w:hAnsi="Arial" w:cs="Arial"/>
          <w:sz w:val="20"/>
          <w:szCs w:val="20"/>
          <w:lang w:val="fr-FR"/>
        </w:rPr>
        <w:t>:</w:t>
      </w:r>
      <w:r w:rsidRPr="00B32510">
        <w:rPr>
          <w:rFonts w:ascii="Arial" w:hAnsi="Arial" w:cs="Arial"/>
          <w:sz w:val="20"/>
          <w:szCs w:val="20"/>
          <w:lang w:val="fr-FR"/>
        </w:rPr>
        <w:t xml:space="preserve"> température a</w:t>
      </w:r>
      <w:r w:rsidR="00C03642" w:rsidRPr="00B32510">
        <w:rPr>
          <w:rFonts w:ascii="Arial" w:hAnsi="Arial" w:cs="Arial"/>
          <w:sz w:val="20"/>
          <w:szCs w:val="20"/>
          <w:lang w:val="fr-FR"/>
        </w:rPr>
        <w:t>ctue</w:t>
      </w:r>
      <w:r w:rsidRPr="00B32510">
        <w:rPr>
          <w:rFonts w:ascii="Arial" w:hAnsi="Arial" w:cs="Arial"/>
          <w:sz w:val="20"/>
          <w:szCs w:val="20"/>
          <w:lang w:val="fr-FR"/>
        </w:rPr>
        <w:t>l</w:t>
      </w:r>
      <w:r w:rsidR="00C03642" w:rsidRPr="00B32510">
        <w:rPr>
          <w:rFonts w:ascii="Arial" w:hAnsi="Arial" w:cs="Arial"/>
          <w:sz w:val="20"/>
          <w:szCs w:val="20"/>
          <w:lang w:val="fr-FR"/>
        </w:rPr>
        <w:t>le</w:t>
      </w:r>
      <w:r w:rsidR="00990F08" w:rsidRPr="00B32510">
        <w:rPr>
          <w:rFonts w:ascii="Arial" w:hAnsi="Arial" w:cs="Arial"/>
          <w:sz w:val="20"/>
          <w:szCs w:val="20"/>
          <w:lang w:val="fr-FR"/>
        </w:rPr>
        <w:t xml:space="preserve"> </w:t>
      </w:r>
      <w:r w:rsidRPr="00B32510">
        <w:rPr>
          <w:rFonts w:ascii="Arial" w:hAnsi="Arial" w:cs="Arial"/>
          <w:sz w:val="20"/>
          <w:szCs w:val="20"/>
          <w:lang w:val="fr-FR"/>
        </w:rPr>
        <w:t xml:space="preserve">de l’eau chaude </w:t>
      </w:r>
      <w:r w:rsidR="00F53A5A" w:rsidRPr="00B32510">
        <w:rPr>
          <w:rFonts w:ascii="Arial" w:hAnsi="Arial" w:cs="Arial"/>
          <w:sz w:val="20"/>
          <w:szCs w:val="20"/>
          <w:lang w:val="fr-FR"/>
        </w:rPr>
        <w:t xml:space="preserve">+ </w:t>
      </w:r>
      <w:r w:rsidRPr="00B32510">
        <w:rPr>
          <w:rFonts w:ascii="Arial" w:hAnsi="Arial" w:cs="Arial"/>
          <w:sz w:val="20"/>
          <w:szCs w:val="20"/>
          <w:lang w:val="fr-FR"/>
        </w:rPr>
        <w:t xml:space="preserve">indication par </w:t>
      </w:r>
      <w:r w:rsidR="00F53A5A" w:rsidRPr="00B32510">
        <w:rPr>
          <w:rFonts w:ascii="Arial" w:hAnsi="Arial" w:cs="Arial"/>
          <w:sz w:val="20"/>
          <w:szCs w:val="20"/>
          <w:lang w:val="fr-FR"/>
        </w:rPr>
        <w:t xml:space="preserve">LED </w:t>
      </w:r>
      <w:r w:rsidRPr="00B32510">
        <w:rPr>
          <w:rFonts w:ascii="Arial" w:hAnsi="Arial" w:cs="Arial"/>
          <w:sz w:val="20"/>
          <w:szCs w:val="20"/>
          <w:lang w:val="fr-FR"/>
        </w:rPr>
        <w:t xml:space="preserve">de la quantité disponible d’eau chaude.  </w:t>
      </w:r>
    </w:p>
    <w:p w14:paraId="354A883B" w14:textId="65CD398F" w:rsidR="00244BDC" w:rsidRPr="00B32510" w:rsidRDefault="00515E6C" w:rsidP="007248C5">
      <w:pPr>
        <w:pStyle w:val="Lijstalinea"/>
        <w:numPr>
          <w:ilvl w:val="0"/>
          <w:numId w:val="12"/>
        </w:numPr>
        <w:rPr>
          <w:rFonts w:ascii="Arial" w:hAnsi="Arial" w:cs="Arial"/>
          <w:b/>
          <w:sz w:val="20"/>
          <w:szCs w:val="20"/>
          <w:lang w:val="fr-FR"/>
        </w:rPr>
      </w:pPr>
      <w:r w:rsidRPr="00B32510">
        <w:rPr>
          <w:rFonts w:ascii="Arial" w:hAnsi="Arial" w:cs="Arial"/>
          <w:b/>
          <w:sz w:val="20"/>
          <w:szCs w:val="20"/>
          <w:lang w:val="fr-FR"/>
        </w:rPr>
        <w:t>Cycle de dégivrage</w:t>
      </w:r>
      <w:r w:rsidR="00B60CA7" w:rsidRPr="00B32510">
        <w:rPr>
          <w:rFonts w:ascii="Arial" w:hAnsi="Arial" w:cs="Arial"/>
          <w:b/>
          <w:sz w:val="20"/>
          <w:szCs w:val="20"/>
          <w:lang w:val="fr-FR"/>
        </w:rPr>
        <w:t xml:space="preserve"> automatique</w:t>
      </w:r>
      <w:r w:rsidRPr="00B32510">
        <w:rPr>
          <w:rFonts w:ascii="Arial" w:hAnsi="Arial" w:cs="Arial"/>
          <w:b/>
          <w:sz w:val="20"/>
          <w:szCs w:val="20"/>
          <w:lang w:val="fr-FR"/>
        </w:rPr>
        <w:t xml:space="preserve"> intégré </w:t>
      </w:r>
    </w:p>
    <w:p w14:paraId="7513D479" w14:textId="548B0F48" w:rsidR="00CE5326" w:rsidRPr="00B32510" w:rsidRDefault="00CE5326" w:rsidP="00CE5326">
      <w:pPr>
        <w:pStyle w:val="Lijstalinea"/>
        <w:numPr>
          <w:ilvl w:val="0"/>
          <w:numId w:val="12"/>
        </w:numPr>
        <w:rPr>
          <w:rFonts w:ascii="Arial" w:hAnsi="Arial" w:cs="Arial"/>
          <w:sz w:val="20"/>
          <w:szCs w:val="20"/>
          <w:lang w:val="fr-FR"/>
        </w:rPr>
      </w:pPr>
      <w:r w:rsidRPr="00B32510">
        <w:rPr>
          <w:rFonts w:ascii="Arial" w:hAnsi="Arial" w:cs="Arial"/>
          <w:b/>
          <w:sz w:val="20"/>
          <w:lang w:val="fr-FR"/>
        </w:rPr>
        <w:t>Fon</w:t>
      </w:r>
      <w:r w:rsidR="00B32510">
        <w:rPr>
          <w:rFonts w:ascii="Arial" w:hAnsi="Arial" w:cs="Arial"/>
          <w:b/>
          <w:sz w:val="20"/>
          <w:lang w:val="fr-FR"/>
        </w:rPr>
        <w:t>c</w:t>
      </w:r>
      <w:r w:rsidRPr="00B32510">
        <w:rPr>
          <w:rFonts w:ascii="Arial" w:hAnsi="Arial" w:cs="Arial"/>
          <w:b/>
          <w:sz w:val="20"/>
          <w:lang w:val="fr-FR"/>
        </w:rPr>
        <w:t xml:space="preserve">tion </w:t>
      </w:r>
      <w:proofErr w:type="spellStart"/>
      <w:r w:rsidRPr="00B32510">
        <w:rPr>
          <w:rFonts w:ascii="Arial" w:hAnsi="Arial" w:cs="Arial"/>
          <w:b/>
          <w:sz w:val="20"/>
          <w:lang w:val="fr-FR"/>
        </w:rPr>
        <w:t>Breeze</w:t>
      </w:r>
      <w:proofErr w:type="spellEnd"/>
      <w:r w:rsidRPr="00B32510">
        <w:rPr>
          <w:rFonts w:ascii="Arial" w:hAnsi="Arial" w:cs="Arial"/>
          <w:b/>
          <w:sz w:val="20"/>
          <w:lang w:val="fr-FR"/>
        </w:rPr>
        <w:t> </w:t>
      </w:r>
      <w:r w:rsidRPr="00B32510">
        <w:rPr>
          <w:rFonts w:ascii="Arial" w:hAnsi="Arial" w:cs="Arial"/>
          <w:sz w:val="20"/>
          <w:lang w:val="fr-FR"/>
        </w:rPr>
        <w:t>: ventiler temporairement au débit nominal (= désactivation automatique de la commande à la demande) à des périodes où il y a besoin de rafraîchir l’habitation (=&gt; facteurs de réduction optimaux)</w:t>
      </w:r>
    </w:p>
    <w:p w14:paraId="075904AC" w14:textId="384B4E90" w:rsidR="00244BDC" w:rsidRPr="00B32510" w:rsidRDefault="00515E6C" w:rsidP="00244BDC">
      <w:pPr>
        <w:numPr>
          <w:ilvl w:val="0"/>
          <w:numId w:val="12"/>
        </w:numPr>
        <w:spacing w:after="0" w:line="240" w:lineRule="auto"/>
        <w:rPr>
          <w:rFonts w:ascii="Arial" w:hAnsi="Arial" w:cs="Arial"/>
          <w:sz w:val="20"/>
          <w:szCs w:val="20"/>
          <w:lang w:val="fr-FR"/>
        </w:rPr>
      </w:pPr>
      <w:r w:rsidRPr="00B32510">
        <w:rPr>
          <w:rFonts w:ascii="Arial" w:hAnsi="Arial" w:cs="Arial"/>
          <w:b/>
          <w:sz w:val="20"/>
          <w:szCs w:val="20"/>
          <w:lang w:val="fr-FR"/>
        </w:rPr>
        <w:t xml:space="preserve">Mention d’erreur </w:t>
      </w:r>
    </w:p>
    <w:p w14:paraId="7D14E7AA" w14:textId="77777777" w:rsidR="00244BDC" w:rsidRPr="00B32510" w:rsidRDefault="00244BDC" w:rsidP="003B3717">
      <w:pPr>
        <w:ind w:left="360"/>
        <w:rPr>
          <w:rFonts w:ascii="Arial" w:hAnsi="Arial" w:cs="Arial"/>
          <w:sz w:val="20"/>
          <w:szCs w:val="20"/>
          <w:lang w:val="fr-FR"/>
        </w:rPr>
      </w:pPr>
    </w:p>
    <w:p w14:paraId="5F6ED657" w14:textId="77777777" w:rsidR="006B127D" w:rsidRPr="00B32510" w:rsidRDefault="006B127D" w:rsidP="003B3717">
      <w:pPr>
        <w:ind w:left="360"/>
        <w:rPr>
          <w:rFonts w:ascii="Arial" w:hAnsi="Arial" w:cs="Arial"/>
          <w:sz w:val="20"/>
          <w:szCs w:val="20"/>
          <w:lang w:val="fr-FR"/>
        </w:rPr>
      </w:pPr>
    </w:p>
    <w:p w14:paraId="01746D13" w14:textId="77777777" w:rsidR="00FC3B4E" w:rsidRPr="00B32510" w:rsidRDefault="00FC3B4E" w:rsidP="00030266">
      <w:pPr>
        <w:rPr>
          <w:rFonts w:ascii="Arial" w:hAnsi="Arial" w:cs="Arial"/>
          <w:b/>
          <w:sz w:val="20"/>
          <w:szCs w:val="20"/>
          <w:lang w:val="fr-FR"/>
        </w:rPr>
      </w:pPr>
    </w:p>
    <w:p w14:paraId="6A8930F4" w14:textId="77777777" w:rsidR="00FC3B4E" w:rsidRPr="00B32510" w:rsidRDefault="00FC3B4E" w:rsidP="00030266">
      <w:pPr>
        <w:rPr>
          <w:rFonts w:ascii="Arial" w:hAnsi="Arial" w:cs="Arial"/>
          <w:b/>
          <w:sz w:val="20"/>
          <w:szCs w:val="20"/>
          <w:lang w:val="fr-FR"/>
        </w:rPr>
      </w:pPr>
    </w:p>
    <w:p w14:paraId="2861425C" w14:textId="6318B211" w:rsidR="00030266" w:rsidRPr="00B32510" w:rsidRDefault="00515E6C" w:rsidP="00030266">
      <w:pPr>
        <w:rPr>
          <w:rFonts w:ascii="Arial" w:hAnsi="Arial" w:cs="Arial"/>
          <w:sz w:val="20"/>
          <w:szCs w:val="20"/>
          <w:lang w:val="fr-FR"/>
        </w:rPr>
      </w:pPr>
      <w:r w:rsidRPr="00B32510">
        <w:rPr>
          <w:rFonts w:ascii="Arial" w:hAnsi="Arial" w:cs="Arial"/>
          <w:b/>
          <w:sz w:val="20"/>
          <w:szCs w:val="20"/>
          <w:lang w:val="fr-FR"/>
        </w:rPr>
        <w:lastRenderedPageBreak/>
        <w:t xml:space="preserve">Commande </w:t>
      </w:r>
      <w:r w:rsidR="00030266" w:rsidRPr="00B32510">
        <w:rPr>
          <w:rFonts w:ascii="Arial" w:hAnsi="Arial" w:cs="Arial"/>
          <w:sz w:val="20"/>
          <w:szCs w:val="20"/>
          <w:lang w:val="fr-FR"/>
        </w:rPr>
        <w:t xml:space="preserve">: </w:t>
      </w:r>
    </w:p>
    <w:p w14:paraId="071A4F24" w14:textId="77777777" w:rsidR="00B60CA7" w:rsidRPr="00B32510" w:rsidRDefault="00515E6C" w:rsidP="00030266">
      <w:pPr>
        <w:pStyle w:val="Lijstalinea"/>
        <w:numPr>
          <w:ilvl w:val="0"/>
          <w:numId w:val="16"/>
        </w:numPr>
        <w:rPr>
          <w:rFonts w:ascii="Arial" w:hAnsi="Arial" w:cs="Arial"/>
          <w:sz w:val="20"/>
          <w:szCs w:val="20"/>
          <w:lang w:val="fr-FR"/>
        </w:rPr>
      </w:pPr>
      <w:r w:rsidRPr="00B32510">
        <w:rPr>
          <w:rFonts w:ascii="Arial" w:hAnsi="Arial" w:cs="Arial"/>
          <w:sz w:val="20"/>
          <w:szCs w:val="20"/>
          <w:lang w:val="fr-FR"/>
        </w:rPr>
        <w:t xml:space="preserve">Commande sans fil avec écran d’affichage avec lequel on peut programmer tous les paramètres. </w:t>
      </w:r>
    </w:p>
    <w:p w14:paraId="363B801D" w14:textId="175ADCA4" w:rsidR="00030266" w:rsidRPr="00B32510" w:rsidRDefault="00515E6C" w:rsidP="00030266">
      <w:pPr>
        <w:pStyle w:val="Lijstalinea"/>
        <w:numPr>
          <w:ilvl w:val="0"/>
          <w:numId w:val="16"/>
        </w:numPr>
        <w:rPr>
          <w:rFonts w:ascii="Arial" w:hAnsi="Arial" w:cs="Arial"/>
          <w:sz w:val="20"/>
          <w:szCs w:val="20"/>
          <w:lang w:val="fr-FR"/>
        </w:rPr>
      </w:pPr>
      <w:r w:rsidRPr="00B32510">
        <w:rPr>
          <w:rFonts w:ascii="Arial" w:hAnsi="Arial" w:cs="Arial"/>
          <w:sz w:val="20"/>
          <w:szCs w:val="20"/>
          <w:lang w:val="fr-FR"/>
        </w:rPr>
        <w:t xml:space="preserve">Sur le panneau de commande tactile de l’appareil, on ne peut que programmer les fonctions et les paramètres de base.  </w:t>
      </w:r>
    </w:p>
    <w:p w14:paraId="62ED57F3" w14:textId="77777777" w:rsidR="00AA044E" w:rsidRPr="00B32510" w:rsidRDefault="00AA044E" w:rsidP="00AA044E">
      <w:pPr>
        <w:rPr>
          <w:rFonts w:ascii="Arial" w:hAnsi="Arial" w:cs="Arial"/>
          <w:b/>
          <w:sz w:val="20"/>
          <w:szCs w:val="20"/>
          <w:lang w:val="fr-FR"/>
        </w:rPr>
      </w:pPr>
    </w:p>
    <w:p w14:paraId="2F13C239" w14:textId="4906B82A" w:rsidR="00CE5326" w:rsidRPr="00B32510" w:rsidRDefault="00CE5326" w:rsidP="00CE5326">
      <w:pPr>
        <w:pStyle w:val="Kop1"/>
        <w:rPr>
          <w:rFonts w:ascii="Arial" w:eastAsiaTheme="minorHAnsi" w:hAnsi="Arial" w:cs="Arial"/>
          <w:bCs w:val="0"/>
          <w:color w:val="auto"/>
          <w:kern w:val="0"/>
          <w:sz w:val="20"/>
          <w:szCs w:val="20"/>
          <w:lang w:val="fr-FR" w:eastAsia="en-US"/>
        </w:rPr>
      </w:pPr>
      <w:r w:rsidRPr="00B32510">
        <w:rPr>
          <w:rFonts w:ascii="Arial" w:eastAsiaTheme="minorHAnsi" w:hAnsi="Arial" w:cs="Arial"/>
          <w:bCs w:val="0"/>
          <w:color w:val="auto"/>
          <w:kern w:val="0"/>
          <w:sz w:val="20"/>
          <w:szCs w:val="20"/>
          <w:lang w:val="fr-FR" w:eastAsia="en-US"/>
        </w:rPr>
        <w:t>F</w:t>
      </w:r>
      <w:r w:rsidR="00D40F46" w:rsidRPr="00B32510">
        <w:rPr>
          <w:rFonts w:ascii="Arial" w:eastAsiaTheme="minorHAnsi" w:hAnsi="Arial" w:cs="Arial"/>
          <w:bCs w:val="0"/>
          <w:color w:val="auto"/>
          <w:kern w:val="0"/>
          <w:sz w:val="20"/>
          <w:szCs w:val="20"/>
          <w:lang w:val="fr-FR" w:eastAsia="en-US"/>
        </w:rPr>
        <w:t>acteurs de ré</w:t>
      </w:r>
      <w:r w:rsidR="00FC3B4E" w:rsidRPr="00B32510">
        <w:rPr>
          <w:rFonts w:ascii="Arial" w:eastAsiaTheme="minorHAnsi" w:hAnsi="Arial" w:cs="Arial"/>
          <w:bCs w:val="0"/>
          <w:color w:val="auto"/>
          <w:kern w:val="0"/>
          <w:sz w:val="20"/>
          <w:szCs w:val="20"/>
          <w:lang w:val="fr-FR" w:eastAsia="en-US"/>
        </w:rPr>
        <w:t xml:space="preserve">duction pour le </w:t>
      </w:r>
      <w:r w:rsidR="00BA3EC2" w:rsidRPr="00B32510">
        <w:rPr>
          <w:rFonts w:ascii="Arial" w:eastAsiaTheme="minorHAnsi" w:hAnsi="Arial" w:cs="Arial"/>
          <w:bCs w:val="0"/>
          <w:color w:val="auto"/>
          <w:kern w:val="0"/>
          <w:sz w:val="20"/>
          <w:szCs w:val="20"/>
          <w:lang w:val="fr-FR" w:eastAsia="en-US"/>
        </w:rPr>
        <w:t xml:space="preserve">secteur </w:t>
      </w:r>
      <w:r w:rsidR="00D40F46" w:rsidRPr="00B32510">
        <w:rPr>
          <w:rFonts w:ascii="Arial" w:eastAsiaTheme="minorHAnsi" w:hAnsi="Arial" w:cs="Arial"/>
          <w:bCs w:val="0"/>
          <w:color w:val="auto"/>
          <w:kern w:val="0"/>
          <w:sz w:val="20"/>
          <w:szCs w:val="20"/>
          <w:lang w:val="fr-FR" w:eastAsia="en-US"/>
        </w:rPr>
        <w:t>résidentiel</w:t>
      </w:r>
    </w:p>
    <w:p w14:paraId="240ECE4A" w14:textId="77777777" w:rsidR="00CE5326" w:rsidRPr="00B32510" w:rsidRDefault="00CE5326" w:rsidP="00CE5326">
      <w:pPr>
        <w:rPr>
          <w:rFonts w:ascii="Arial" w:hAnsi="Arial" w:cs="Arial"/>
          <w:sz w:val="18"/>
          <w:lang w:val="fr-FR"/>
        </w:rPr>
      </w:pPr>
    </w:p>
    <w:p w14:paraId="670CAE98" w14:textId="77777777" w:rsidR="00CE5326" w:rsidRPr="00B32510" w:rsidRDefault="00CE5326" w:rsidP="00CE5326">
      <w:pPr>
        <w:rPr>
          <w:rFonts w:ascii="Arial" w:hAnsi="Arial" w:cs="Arial"/>
          <w:sz w:val="20"/>
          <w:lang w:val="fr-FR"/>
        </w:rPr>
      </w:pPr>
      <w:r w:rsidRPr="00B32510">
        <w:rPr>
          <w:rFonts w:ascii="Arial" w:hAnsi="Arial" w:cs="Arial"/>
          <w:sz w:val="18"/>
          <w:szCs w:val="18"/>
          <w:lang w:val="fr-FR"/>
        </w:rPr>
        <w:t>Facteur de réduction à appliquer en fonction de la date de la demande de permis de bâtir.</w:t>
      </w:r>
    </w:p>
    <w:p w14:paraId="6C92E285" w14:textId="77777777" w:rsidR="00CE5326" w:rsidRPr="00B32510" w:rsidRDefault="00CE5326" w:rsidP="00CE5326">
      <w:pPr>
        <w:rPr>
          <w:rFonts w:ascii="Arial" w:hAnsi="Arial" w:cs="Arial"/>
          <w:sz w:val="20"/>
          <w:lang w:val="fr-FR"/>
        </w:rPr>
      </w:pPr>
    </w:p>
    <w:tbl>
      <w:tblPr>
        <w:tblW w:w="9450" w:type="dxa"/>
        <w:tblInd w:w="70" w:type="dxa"/>
        <w:tblCellMar>
          <w:left w:w="70" w:type="dxa"/>
          <w:right w:w="70" w:type="dxa"/>
        </w:tblCellMar>
        <w:tblLook w:val="04A0" w:firstRow="1" w:lastRow="0" w:firstColumn="1" w:lastColumn="0" w:noHBand="0" w:noVBand="1"/>
      </w:tblPr>
      <w:tblGrid>
        <w:gridCol w:w="2551"/>
        <w:gridCol w:w="1701"/>
        <w:gridCol w:w="284"/>
        <w:gridCol w:w="2518"/>
        <w:gridCol w:w="1354"/>
        <w:gridCol w:w="1042"/>
      </w:tblGrid>
      <w:tr w:rsidR="00CE5326" w:rsidRPr="00B32510" w14:paraId="0E840C4B" w14:textId="77777777" w:rsidTr="006F0D35">
        <w:trPr>
          <w:trHeight w:val="372"/>
        </w:trPr>
        <w:tc>
          <w:tcPr>
            <w:tcW w:w="42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08F855"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sz w:val="18"/>
                <w:szCs w:val="18"/>
                <w:lang w:val="fr-FR"/>
              </w:rPr>
              <w:t>Facteurs de réduction selon ATG-E</w:t>
            </w:r>
          </w:p>
        </w:tc>
        <w:tc>
          <w:tcPr>
            <w:tcW w:w="284" w:type="dxa"/>
            <w:tcBorders>
              <w:left w:val="single" w:sz="8" w:space="0" w:color="auto"/>
              <w:right w:val="single" w:sz="4" w:space="0" w:color="auto"/>
            </w:tcBorders>
          </w:tcPr>
          <w:p w14:paraId="252BC400" w14:textId="77777777" w:rsidR="00CE5326" w:rsidRPr="00B32510" w:rsidRDefault="00CE5326" w:rsidP="006F0D35">
            <w:pPr>
              <w:jc w:val="center"/>
              <w:rPr>
                <w:rFonts w:ascii="Arial" w:hAnsi="Arial" w:cs="Arial"/>
                <w:b/>
                <w:bCs/>
                <w:color w:val="000000"/>
                <w:sz w:val="18"/>
                <w:szCs w:val="18"/>
                <w:lang w:val="fr-FR"/>
              </w:rPr>
            </w:pPr>
          </w:p>
        </w:tc>
        <w:tc>
          <w:tcPr>
            <w:tcW w:w="4914" w:type="dxa"/>
            <w:gridSpan w:val="3"/>
            <w:tcBorders>
              <w:top w:val="single" w:sz="4" w:space="0" w:color="auto"/>
              <w:left w:val="single" w:sz="8" w:space="0" w:color="auto"/>
              <w:bottom w:val="single" w:sz="4" w:space="0" w:color="auto"/>
              <w:right w:val="single" w:sz="4" w:space="0" w:color="auto"/>
            </w:tcBorders>
            <w:vAlign w:val="center"/>
          </w:tcPr>
          <w:p w14:paraId="1B0AF5CA"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bCs/>
                <w:color w:val="000000"/>
                <w:sz w:val="18"/>
                <w:szCs w:val="18"/>
                <w:lang w:val="fr-FR"/>
              </w:rPr>
              <w:t xml:space="preserve">Facteurs de réduction selon le tableau forfaitaire </w:t>
            </w:r>
          </w:p>
        </w:tc>
      </w:tr>
      <w:tr w:rsidR="00CE5326" w:rsidRPr="00B32510" w14:paraId="5CBA0DFE" w14:textId="77777777" w:rsidTr="006F0D35">
        <w:trPr>
          <w:trHeight w:val="670"/>
        </w:trPr>
        <w:tc>
          <w:tcPr>
            <w:tcW w:w="2551" w:type="dxa"/>
            <w:tcBorders>
              <w:top w:val="single" w:sz="4" w:space="0" w:color="auto"/>
              <w:left w:val="single" w:sz="4" w:space="0" w:color="auto"/>
              <w:bottom w:val="single" w:sz="4" w:space="0" w:color="auto"/>
              <w:right w:val="nil"/>
            </w:tcBorders>
            <w:shd w:val="clear" w:color="auto" w:fill="auto"/>
            <w:noWrap/>
            <w:vAlign w:val="center"/>
            <w:hideMark/>
          </w:tcPr>
          <w:p w14:paraId="7AD85EC7"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bCs/>
                <w:color w:val="000000"/>
                <w:sz w:val="18"/>
                <w:szCs w:val="18"/>
                <w:lang w:val="fr-FR"/>
              </w:rPr>
              <w:t>Configuration</w:t>
            </w:r>
          </w:p>
        </w:tc>
        <w:tc>
          <w:tcPr>
            <w:tcW w:w="170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B8E7B6" w14:textId="77777777" w:rsidR="00CE5326" w:rsidRPr="00B32510" w:rsidRDefault="00CE5326" w:rsidP="006F0D35">
            <w:pPr>
              <w:jc w:val="center"/>
              <w:rPr>
                <w:rFonts w:ascii="Arial" w:hAnsi="Arial" w:cs="Arial"/>
                <w:b/>
                <w:bCs/>
                <w:color w:val="000000"/>
                <w:sz w:val="18"/>
                <w:szCs w:val="18"/>
                <w:vertAlign w:val="subscript"/>
                <w:lang w:val="fr-FR"/>
              </w:rPr>
            </w:pPr>
            <w:proofErr w:type="spellStart"/>
            <w:r w:rsidRPr="00B32510">
              <w:rPr>
                <w:rFonts w:ascii="Arial" w:hAnsi="Arial" w:cs="Arial"/>
                <w:b/>
                <w:bCs/>
                <w:color w:val="000000"/>
                <w:sz w:val="18"/>
                <w:szCs w:val="18"/>
                <w:lang w:val="fr-FR"/>
              </w:rPr>
              <w:t>f</w:t>
            </w:r>
            <w:r w:rsidRPr="00B32510">
              <w:rPr>
                <w:rFonts w:ascii="Arial" w:hAnsi="Arial" w:cs="Arial"/>
                <w:b/>
                <w:bCs/>
                <w:color w:val="000000"/>
                <w:sz w:val="18"/>
                <w:szCs w:val="18"/>
                <w:vertAlign w:val="subscript"/>
                <w:lang w:val="fr-FR"/>
              </w:rPr>
              <w:t>reduc,vent</w:t>
            </w:r>
            <w:proofErr w:type="spellEnd"/>
            <w:r w:rsidRPr="00B32510">
              <w:rPr>
                <w:rFonts w:ascii="Arial" w:hAnsi="Arial" w:cs="Arial"/>
                <w:b/>
                <w:bCs/>
                <w:color w:val="000000"/>
                <w:sz w:val="18"/>
                <w:szCs w:val="18"/>
                <w:vertAlign w:val="subscript"/>
                <w:lang w:val="fr-FR"/>
              </w:rPr>
              <w:t xml:space="preserve">, </w:t>
            </w:r>
            <w:proofErr w:type="spellStart"/>
            <w:r w:rsidRPr="00B32510">
              <w:rPr>
                <w:rFonts w:ascii="Arial" w:hAnsi="Arial" w:cs="Arial"/>
                <w:b/>
                <w:bCs/>
                <w:color w:val="000000"/>
                <w:sz w:val="18"/>
                <w:szCs w:val="18"/>
                <w:vertAlign w:val="subscript"/>
                <w:lang w:val="fr-FR"/>
              </w:rPr>
              <w:t>heat,seci</w:t>
            </w:r>
            <w:proofErr w:type="spellEnd"/>
          </w:p>
          <w:p w14:paraId="259E0EDB" w14:textId="77777777" w:rsidR="00CE5326" w:rsidRPr="00B32510" w:rsidRDefault="00CE5326" w:rsidP="006F0D35">
            <w:pPr>
              <w:jc w:val="center"/>
              <w:rPr>
                <w:rFonts w:ascii="Arial" w:hAnsi="Arial" w:cs="Arial"/>
                <w:b/>
                <w:bCs/>
                <w:color w:val="000000"/>
                <w:sz w:val="18"/>
                <w:szCs w:val="18"/>
                <w:vertAlign w:val="subscript"/>
                <w:lang w:val="fr-FR"/>
              </w:rPr>
            </w:pPr>
            <w:proofErr w:type="spellStart"/>
            <w:r w:rsidRPr="00B32510">
              <w:rPr>
                <w:rFonts w:ascii="Arial" w:hAnsi="Arial" w:cs="Arial"/>
                <w:b/>
                <w:bCs/>
                <w:color w:val="000000"/>
                <w:sz w:val="18"/>
                <w:szCs w:val="18"/>
                <w:lang w:val="fr-FR"/>
              </w:rPr>
              <w:t>f</w:t>
            </w:r>
            <w:r w:rsidRPr="00B32510">
              <w:rPr>
                <w:rFonts w:ascii="Arial" w:hAnsi="Arial" w:cs="Arial"/>
                <w:b/>
                <w:bCs/>
                <w:color w:val="000000"/>
                <w:sz w:val="18"/>
                <w:szCs w:val="18"/>
                <w:vertAlign w:val="subscript"/>
                <w:lang w:val="fr-FR"/>
              </w:rPr>
              <w:t>reduc,vent</w:t>
            </w:r>
            <w:proofErr w:type="spellEnd"/>
            <w:r w:rsidRPr="00B32510">
              <w:rPr>
                <w:rFonts w:ascii="Arial" w:hAnsi="Arial" w:cs="Arial"/>
                <w:b/>
                <w:bCs/>
                <w:color w:val="000000"/>
                <w:sz w:val="18"/>
                <w:szCs w:val="18"/>
                <w:vertAlign w:val="subscript"/>
                <w:lang w:val="fr-FR"/>
              </w:rPr>
              <w:t xml:space="preserve">, </w:t>
            </w:r>
            <w:proofErr w:type="spellStart"/>
            <w:r w:rsidRPr="00B32510">
              <w:rPr>
                <w:rFonts w:ascii="Arial" w:hAnsi="Arial" w:cs="Arial"/>
                <w:b/>
                <w:bCs/>
                <w:color w:val="000000"/>
                <w:sz w:val="18"/>
                <w:szCs w:val="18"/>
                <w:vertAlign w:val="subscript"/>
                <w:lang w:val="fr-FR"/>
              </w:rPr>
              <w:t>cool,seci</w:t>
            </w:r>
            <w:proofErr w:type="spellEnd"/>
          </w:p>
          <w:p w14:paraId="3BACA3F4" w14:textId="77777777" w:rsidR="00CE5326" w:rsidRPr="00B32510" w:rsidRDefault="00CE5326" w:rsidP="006F0D35">
            <w:pPr>
              <w:jc w:val="center"/>
              <w:rPr>
                <w:rFonts w:ascii="Arial" w:hAnsi="Arial" w:cs="Arial"/>
                <w:b/>
                <w:bCs/>
                <w:color w:val="000000"/>
                <w:sz w:val="18"/>
                <w:szCs w:val="18"/>
                <w:lang w:val="fr-FR"/>
              </w:rPr>
            </w:pPr>
            <w:proofErr w:type="spellStart"/>
            <w:r w:rsidRPr="00B32510">
              <w:rPr>
                <w:rFonts w:ascii="Arial" w:hAnsi="Arial" w:cs="Arial"/>
                <w:b/>
                <w:bCs/>
                <w:color w:val="000000"/>
                <w:sz w:val="18"/>
                <w:szCs w:val="18"/>
                <w:lang w:val="fr-FR"/>
              </w:rPr>
              <w:t>f</w:t>
            </w:r>
            <w:r w:rsidRPr="00B32510">
              <w:rPr>
                <w:rFonts w:ascii="Arial" w:hAnsi="Arial" w:cs="Arial"/>
                <w:b/>
                <w:bCs/>
                <w:color w:val="000000"/>
                <w:sz w:val="18"/>
                <w:szCs w:val="18"/>
                <w:vertAlign w:val="subscript"/>
                <w:lang w:val="fr-FR"/>
              </w:rPr>
              <w:t>reduc,vent</w:t>
            </w:r>
            <w:proofErr w:type="spellEnd"/>
            <w:r w:rsidRPr="00B32510">
              <w:rPr>
                <w:rFonts w:ascii="Arial" w:hAnsi="Arial" w:cs="Arial"/>
                <w:b/>
                <w:bCs/>
                <w:color w:val="000000"/>
                <w:sz w:val="18"/>
                <w:szCs w:val="18"/>
                <w:vertAlign w:val="subscript"/>
                <w:lang w:val="fr-FR"/>
              </w:rPr>
              <w:t xml:space="preserve">, </w:t>
            </w:r>
            <w:proofErr w:type="spellStart"/>
            <w:r w:rsidRPr="00B32510">
              <w:rPr>
                <w:rFonts w:ascii="Arial" w:hAnsi="Arial" w:cs="Arial"/>
                <w:b/>
                <w:bCs/>
                <w:color w:val="000000"/>
                <w:sz w:val="18"/>
                <w:szCs w:val="18"/>
                <w:vertAlign w:val="subscript"/>
                <w:lang w:val="fr-FR"/>
              </w:rPr>
              <w:t>overheat,seci</w:t>
            </w:r>
            <w:proofErr w:type="spellEnd"/>
          </w:p>
        </w:tc>
        <w:tc>
          <w:tcPr>
            <w:tcW w:w="284" w:type="dxa"/>
            <w:tcBorders>
              <w:left w:val="single" w:sz="8" w:space="0" w:color="auto"/>
              <w:right w:val="single" w:sz="4" w:space="0" w:color="auto"/>
            </w:tcBorders>
          </w:tcPr>
          <w:p w14:paraId="691A8A8D" w14:textId="77777777" w:rsidR="00CE5326" w:rsidRPr="00B32510" w:rsidRDefault="00CE5326" w:rsidP="006F0D35">
            <w:pPr>
              <w:jc w:val="center"/>
              <w:rPr>
                <w:rFonts w:ascii="Arial" w:hAnsi="Arial" w:cs="Arial"/>
                <w:b/>
                <w:bCs/>
                <w:color w:val="000000"/>
                <w:sz w:val="18"/>
                <w:szCs w:val="18"/>
                <w:lang w:val="fr-FR"/>
              </w:rPr>
            </w:pPr>
          </w:p>
        </w:tc>
        <w:tc>
          <w:tcPr>
            <w:tcW w:w="2518" w:type="dxa"/>
            <w:tcBorders>
              <w:top w:val="single" w:sz="4" w:space="0" w:color="auto"/>
              <w:left w:val="single" w:sz="8" w:space="0" w:color="auto"/>
              <w:bottom w:val="single" w:sz="4" w:space="0" w:color="auto"/>
              <w:right w:val="single" w:sz="4" w:space="0" w:color="auto"/>
            </w:tcBorders>
          </w:tcPr>
          <w:p w14:paraId="3A4224EE" w14:textId="77777777" w:rsidR="00CE5326" w:rsidRPr="00B32510" w:rsidRDefault="00CE5326" w:rsidP="006F0D35">
            <w:pPr>
              <w:jc w:val="center"/>
              <w:rPr>
                <w:rFonts w:ascii="Arial" w:hAnsi="Arial" w:cs="Arial"/>
                <w:b/>
                <w:bCs/>
                <w:color w:val="000000"/>
                <w:sz w:val="18"/>
                <w:szCs w:val="18"/>
                <w:lang w:val="fr-FR"/>
              </w:rPr>
            </w:pPr>
          </w:p>
          <w:p w14:paraId="168F92E8" w14:textId="77777777" w:rsidR="00CE5326" w:rsidRPr="00B32510" w:rsidRDefault="00CE5326" w:rsidP="006F0D35">
            <w:pPr>
              <w:jc w:val="center"/>
              <w:rPr>
                <w:rFonts w:ascii="Arial" w:hAnsi="Arial" w:cs="Arial"/>
                <w:b/>
                <w:bCs/>
                <w:color w:val="000000"/>
                <w:sz w:val="18"/>
                <w:szCs w:val="18"/>
                <w:lang w:val="fr-FR"/>
              </w:rPr>
            </w:pPr>
          </w:p>
          <w:p w14:paraId="1D039CF5"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bCs/>
                <w:color w:val="000000"/>
                <w:sz w:val="18"/>
                <w:szCs w:val="18"/>
                <w:lang w:val="fr-FR"/>
              </w:rPr>
              <w:t>Configuration</w:t>
            </w:r>
          </w:p>
        </w:tc>
        <w:tc>
          <w:tcPr>
            <w:tcW w:w="1354" w:type="dxa"/>
            <w:tcBorders>
              <w:top w:val="single" w:sz="4" w:space="0" w:color="auto"/>
              <w:left w:val="single" w:sz="8" w:space="0" w:color="auto"/>
              <w:bottom w:val="single" w:sz="4" w:space="0" w:color="auto"/>
              <w:right w:val="single" w:sz="4" w:space="0" w:color="auto"/>
            </w:tcBorders>
            <w:vAlign w:val="center"/>
          </w:tcPr>
          <w:p w14:paraId="2EA93234" w14:textId="77777777" w:rsidR="00CE5326" w:rsidRPr="00B32510" w:rsidRDefault="00CE5326" w:rsidP="006F0D35">
            <w:pPr>
              <w:jc w:val="center"/>
              <w:rPr>
                <w:rFonts w:ascii="Arial" w:hAnsi="Arial" w:cs="Arial"/>
                <w:b/>
                <w:bCs/>
                <w:color w:val="000000"/>
                <w:sz w:val="18"/>
                <w:szCs w:val="18"/>
                <w:lang w:val="fr-FR"/>
              </w:rPr>
            </w:pPr>
            <w:proofErr w:type="spellStart"/>
            <w:r w:rsidRPr="00B32510">
              <w:rPr>
                <w:rFonts w:ascii="Arial" w:hAnsi="Arial" w:cs="Arial"/>
                <w:b/>
                <w:bCs/>
                <w:color w:val="000000"/>
                <w:sz w:val="18"/>
                <w:szCs w:val="18"/>
                <w:lang w:val="fr-FR"/>
              </w:rPr>
              <w:t>f</w:t>
            </w:r>
            <w:r w:rsidRPr="00B32510">
              <w:rPr>
                <w:rFonts w:ascii="Arial" w:hAnsi="Arial" w:cs="Arial"/>
                <w:b/>
                <w:bCs/>
                <w:color w:val="000000"/>
                <w:sz w:val="18"/>
                <w:szCs w:val="18"/>
                <w:vertAlign w:val="subscript"/>
                <w:lang w:val="fr-FR"/>
              </w:rPr>
              <w:t>reduc,vent,heat,seci</w:t>
            </w:r>
            <w:proofErr w:type="spellEnd"/>
          </w:p>
        </w:tc>
        <w:tc>
          <w:tcPr>
            <w:tcW w:w="1042" w:type="dxa"/>
            <w:tcBorders>
              <w:top w:val="single" w:sz="4" w:space="0" w:color="auto"/>
              <w:left w:val="single" w:sz="8" w:space="0" w:color="auto"/>
              <w:bottom w:val="single" w:sz="4" w:space="0" w:color="auto"/>
              <w:right w:val="single" w:sz="4" w:space="0" w:color="auto"/>
            </w:tcBorders>
          </w:tcPr>
          <w:p w14:paraId="2BF7CE82" w14:textId="77777777" w:rsidR="00CE5326" w:rsidRPr="00B32510" w:rsidRDefault="00CE5326" w:rsidP="006F0D35">
            <w:pPr>
              <w:jc w:val="center"/>
              <w:rPr>
                <w:rFonts w:ascii="Arial" w:hAnsi="Arial" w:cs="Arial"/>
                <w:b/>
                <w:bCs/>
                <w:color w:val="000000"/>
                <w:sz w:val="18"/>
                <w:szCs w:val="18"/>
                <w:lang w:val="fr-FR"/>
              </w:rPr>
            </w:pPr>
            <w:proofErr w:type="spellStart"/>
            <w:r w:rsidRPr="00B32510">
              <w:rPr>
                <w:rFonts w:ascii="Arial" w:hAnsi="Arial" w:cs="Arial"/>
                <w:b/>
                <w:bCs/>
                <w:color w:val="000000"/>
                <w:sz w:val="18"/>
                <w:szCs w:val="18"/>
                <w:lang w:val="fr-FR"/>
              </w:rPr>
              <w:t>f</w:t>
            </w:r>
            <w:r w:rsidRPr="00B32510">
              <w:rPr>
                <w:rFonts w:ascii="Arial" w:hAnsi="Arial" w:cs="Arial"/>
                <w:b/>
                <w:bCs/>
                <w:color w:val="000000"/>
                <w:sz w:val="18"/>
                <w:szCs w:val="18"/>
                <w:vertAlign w:val="subscript"/>
                <w:lang w:val="fr-FR"/>
              </w:rPr>
              <w:t>reduc,vent</w:t>
            </w:r>
            <w:proofErr w:type="spellEnd"/>
            <w:r w:rsidRPr="00B32510">
              <w:rPr>
                <w:rFonts w:ascii="Arial" w:hAnsi="Arial" w:cs="Arial"/>
                <w:b/>
                <w:bCs/>
                <w:color w:val="000000"/>
                <w:sz w:val="18"/>
                <w:szCs w:val="18"/>
                <w:vertAlign w:val="subscript"/>
                <w:lang w:val="fr-FR"/>
              </w:rPr>
              <w:t xml:space="preserve">, </w:t>
            </w:r>
            <w:proofErr w:type="spellStart"/>
            <w:r w:rsidRPr="00B32510">
              <w:rPr>
                <w:rFonts w:ascii="Arial" w:hAnsi="Arial" w:cs="Arial"/>
                <w:b/>
                <w:bCs/>
                <w:color w:val="000000"/>
                <w:sz w:val="18"/>
                <w:szCs w:val="18"/>
                <w:vertAlign w:val="subscript"/>
                <w:lang w:val="fr-FR"/>
              </w:rPr>
              <w:t>cool,seci</w:t>
            </w:r>
            <w:proofErr w:type="spellEnd"/>
            <w:r w:rsidRPr="00B32510">
              <w:rPr>
                <w:rFonts w:ascii="Arial" w:hAnsi="Arial" w:cs="Arial"/>
                <w:b/>
                <w:bCs/>
                <w:color w:val="000000"/>
                <w:sz w:val="18"/>
                <w:szCs w:val="18"/>
                <w:lang w:val="fr-FR"/>
              </w:rPr>
              <w:br/>
            </w:r>
            <w:proofErr w:type="spellStart"/>
            <w:r w:rsidRPr="00B32510">
              <w:rPr>
                <w:rFonts w:ascii="Arial" w:hAnsi="Arial" w:cs="Arial"/>
                <w:b/>
                <w:bCs/>
                <w:color w:val="000000"/>
                <w:sz w:val="18"/>
                <w:szCs w:val="18"/>
                <w:lang w:val="fr-FR"/>
              </w:rPr>
              <w:t>f</w:t>
            </w:r>
            <w:r w:rsidRPr="00B32510">
              <w:rPr>
                <w:rFonts w:ascii="Arial" w:hAnsi="Arial" w:cs="Arial"/>
                <w:b/>
                <w:bCs/>
                <w:color w:val="000000"/>
                <w:sz w:val="18"/>
                <w:szCs w:val="18"/>
                <w:vertAlign w:val="subscript"/>
                <w:lang w:val="fr-FR"/>
              </w:rPr>
              <w:t>reduc,vent</w:t>
            </w:r>
            <w:proofErr w:type="spellEnd"/>
            <w:r w:rsidRPr="00B32510">
              <w:rPr>
                <w:rFonts w:ascii="Arial" w:hAnsi="Arial" w:cs="Arial"/>
                <w:b/>
                <w:bCs/>
                <w:color w:val="000000"/>
                <w:sz w:val="18"/>
                <w:szCs w:val="18"/>
                <w:vertAlign w:val="subscript"/>
                <w:lang w:val="fr-FR"/>
              </w:rPr>
              <w:t xml:space="preserve">, </w:t>
            </w:r>
            <w:proofErr w:type="spellStart"/>
            <w:r w:rsidRPr="00B32510">
              <w:rPr>
                <w:rFonts w:ascii="Arial" w:hAnsi="Arial" w:cs="Arial"/>
                <w:b/>
                <w:bCs/>
                <w:color w:val="000000"/>
                <w:sz w:val="18"/>
                <w:szCs w:val="18"/>
                <w:vertAlign w:val="subscript"/>
                <w:lang w:val="fr-FR"/>
              </w:rPr>
              <w:t>overheat,seci</w:t>
            </w:r>
            <w:proofErr w:type="spellEnd"/>
          </w:p>
        </w:tc>
      </w:tr>
      <w:tr w:rsidR="00CE5326" w:rsidRPr="00B32510" w14:paraId="663DDEA2" w14:textId="77777777" w:rsidTr="006F0D35">
        <w:trPr>
          <w:trHeight w:val="291"/>
        </w:trPr>
        <w:tc>
          <w:tcPr>
            <w:tcW w:w="2551" w:type="dxa"/>
            <w:tcBorders>
              <w:top w:val="single" w:sz="4" w:space="0" w:color="auto"/>
              <w:left w:val="single" w:sz="8" w:space="0" w:color="auto"/>
              <w:bottom w:val="single" w:sz="4" w:space="0" w:color="auto"/>
              <w:right w:val="nil"/>
            </w:tcBorders>
            <w:shd w:val="clear" w:color="auto" w:fill="auto"/>
            <w:noWrap/>
            <w:vAlign w:val="center"/>
            <w:hideMark/>
          </w:tcPr>
          <w:p w14:paraId="68B7AF06" w14:textId="77777777" w:rsidR="00CE5326" w:rsidRPr="00B32510" w:rsidRDefault="00CE5326" w:rsidP="006F0D35">
            <w:pPr>
              <w:rPr>
                <w:rFonts w:ascii="Arial" w:hAnsi="Arial" w:cs="Arial"/>
                <w:bCs/>
                <w:color w:val="000000"/>
                <w:sz w:val="18"/>
                <w:szCs w:val="18"/>
                <w:lang w:val="fr-FR"/>
              </w:rPr>
            </w:pPr>
            <w:r w:rsidRPr="00B32510">
              <w:rPr>
                <w:rFonts w:ascii="Arial" w:hAnsi="Arial" w:cs="Arial"/>
                <w:bCs/>
                <w:color w:val="000000"/>
                <w:sz w:val="18"/>
                <w:szCs w:val="18"/>
                <w:lang w:val="fr-FR"/>
              </w:rPr>
              <w:t xml:space="preserve">Configuration 1 </w:t>
            </w:r>
            <w:r w:rsidRPr="00B32510">
              <w:rPr>
                <w:rFonts w:ascii="Arial" w:hAnsi="Arial" w:cs="Arial"/>
                <w:bCs/>
                <w:color w:val="000000"/>
                <w:sz w:val="14"/>
                <w:szCs w:val="18"/>
                <w:lang w:val="fr-FR"/>
              </w:rPr>
              <w:t>(</w:t>
            </w:r>
            <w:r w:rsidRPr="00B32510">
              <w:rPr>
                <w:rFonts w:ascii="Arial" w:hAnsi="Arial" w:cs="Arial"/>
                <w:sz w:val="14"/>
                <w:szCs w:val="18"/>
                <w:vertAlign w:val="superscript"/>
                <w:lang w:val="fr-FR"/>
              </w:rPr>
              <w:t xml:space="preserve"> </w:t>
            </w:r>
            <w:proofErr w:type="spellStart"/>
            <w:r w:rsidRPr="00B32510">
              <w:rPr>
                <w:rFonts w:ascii="Arial" w:hAnsi="Arial" w:cs="Arial"/>
                <w:sz w:val="14"/>
                <w:szCs w:val="18"/>
                <w:lang w:val="fr-FR"/>
              </w:rPr>
              <w:t>Smartzones</w:t>
            </w:r>
            <w:proofErr w:type="spellEnd"/>
            <w:r w:rsidRPr="00B32510">
              <w:rPr>
                <w:rFonts w:ascii="Arial" w:hAnsi="Arial" w:cs="Arial"/>
                <w:bCs/>
                <w:color w:val="000000"/>
                <w:sz w:val="14"/>
                <w:szCs w:val="18"/>
                <w:lang w:val="fr-FR"/>
              </w:rPr>
              <w:t>)</w:t>
            </w:r>
          </w:p>
        </w:tc>
        <w:tc>
          <w:tcPr>
            <w:tcW w:w="170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9C26CA4"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bCs/>
                <w:color w:val="000000"/>
                <w:sz w:val="18"/>
                <w:szCs w:val="18"/>
                <w:lang w:val="fr-FR"/>
              </w:rPr>
              <w:t>0,45</w:t>
            </w:r>
          </w:p>
        </w:tc>
        <w:tc>
          <w:tcPr>
            <w:tcW w:w="284" w:type="dxa"/>
            <w:tcBorders>
              <w:left w:val="single" w:sz="8" w:space="0" w:color="auto"/>
              <w:right w:val="single" w:sz="8" w:space="0" w:color="auto"/>
            </w:tcBorders>
          </w:tcPr>
          <w:p w14:paraId="62CECC42" w14:textId="77777777" w:rsidR="00CE5326" w:rsidRPr="00B32510" w:rsidRDefault="00CE5326" w:rsidP="006F0D35">
            <w:pPr>
              <w:jc w:val="center"/>
              <w:rPr>
                <w:rFonts w:ascii="Arial" w:hAnsi="Arial" w:cs="Arial"/>
                <w:b/>
                <w:bCs/>
                <w:color w:val="000000"/>
                <w:sz w:val="18"/>
                <w:szCs w:val="18"/>
                <w:lang w:val="fr-FR"/>
              </w:rPr>
            </w:pPr>
          </w:p>
        </w:tc>
        <w:tc>
          <w:tcPr>
            <w:tcW w:w="2518" w:type="dxa"/>
            <w:tcBorders>
              <w:top w:val="single" w:sz="4" w:space="0" w:color="auto"/>
              <w:left w:val="single" w:sz="8" w:space="0" w:color="auto"/>
              <w:bottom w:val="single" w:sz="4" w:space="0" w:color="auto"/>
              <w:right w:val="single" w:sz="8" w:space="0" w:color="auto"/>
            </w:tcBorders>
            <w:vAlign w:val="center"/>
          </w:tcPr>
          <w:p w14:paraId="327EE368" w14:textId="77777777" w:rsidR="00CE5326" w:rsidRPr="00B32510" w:rsidRDefault="00CE5326" w:rsidP="006F0D35">
            <w:pPr>
              <w:rPr>
                <w:rFonts w:ascii="Arial" w:hAnsi="Arial" w:cs="Arial"/>
                <w:color w:val="000000"/>
                <w:sz w:val="18"/>
                <w:szCs w:val="18"/>
                <w:highlight w:val="yellow"/>
                <w:lang w:val="fr-FR"/>
              </w:rPr>
            </w:pPr>
            <w:r w:rsidRPr="00B32510">
              <w:rPr>
                <w:rFonts w:ascii="Arial" w:hAnsi="Arial" w:cs="Arial"/>
                <w:color w:val="000000"/>
                <w:sz w:val="18"/>
                <w:szCs w:val="18"/>
                <w:lang w:val="fr-FR"/>
              </w:rPr>
              <w:t xml:space="preserve">Configuration a </w:t>
            </w:r>
            <w:r w:rsidRPr="00B32510">
              <w:rPr>
                <w:rFonts w:ascii="Arial" w:hAnsi="Arial" w:cs="Arial"/>
                <w:color w:val="000000"/>
                <w:sz w:val="14"/>
                <w:szCs w:val="18"/>
                <w:lang w:val="fr-FR"/>
              </w:rPr>
              <w:t>(</w:t>
            </w:r>
            <w:proofErr w:type="spellStart"/>
            <w:r w:rsidRPr="00B32510">
              <w:rPr>
                <w:rFonts w:ascii="Arial" w:hAnsi="Arial" w:cs="Arial"/>
                <w:color w:val="000000"/>
                <w:sz w:val="14"/>
                <w:szCs w:val="18"/>
                <w:lang w:val="fr-FR"/>
              </w:rPr>
              <w:t>Smartzone</w:t>
            </w:r>
            <w:proofErr w:type="spellEnd"/>
            <w:r w:rsidRPr="00B32510">
              <w:rPr>
                <w:rFonts w:ascii="Arial" w:hAnsi="Arial" w:cs="Arial"/>
                <w:color w:val="000000"/>
                <w:sz w:val="14"/>
                <w:szCs w:val="18"/>
                <w:vertAlign w:val="superscript"/>
                <w:lang w:val="fr-FR"/>
              </w:rPr>
              <w:t>+</w:t>
            </w:r>
            <w:r w:rsidRPr="00B32510">
              <w:rPr>
                <w:rFonts w:ascii="Arial" w:hAnsi="Arial" w:cs="Arial"/>
                <w:color w:val="000000"/>
                <w:sz w:val="14"/>
                <w:szCs w:val="18"/>
                <w:lang w:val="fr-FR"/>
              </w:rPr>
              <w:t>)</w:t>
            </w:r>
          </w:p>
        </w:tc>
        <w:tc>
          <w:tcPr>
            <w:tcW w:w="1354" w:type="dxa"/>
            <w:tcBorders>
              <w:top w:val="single" w:sz="4" w:space="0" w:color="auto"/>
              <w:left w:val="single" w:sz="8" w:space="0" w:color="auto"/>
              <w:bottom w:val="single" w:sz="4" w:space="0" w:color="auto"/>
              <w:right w:val="single" w:sz="8" w:space="0" w:color="auto"/>
            </w:tcBorders>
            <w:vAlign w:val="center"/>
          </w:tcPr>
          <w:p w14:paraId="48E6E80B" w14:textId="77777777" w:rsidR="00CE5326" w:rsidRPr="00B32510" w:rsidRDefault="00CE5326" w:rsidP="006F0D35">
            <w:pPr>
              <w:jc w:val="center"/>
              <w:rPr>
                <w:rFonts w:ascii="Arial" w:hAnsi="Arial" w:cs="Arial"/>
                <w:b/>
                <w:color w:val="000000"/>
                <w:sz w:val="18"/>
                <w:szCs w:val="18"/>
                <w:lang w:val="fr-FR"/>
              </w:rPr>
            </w:pPr>
            <w:r w:rsidRPr="00B32510">
              <w:rPr>
                <w:rFonts w:ascii="Arial" w:hAnsi="Arial" w:cs="Arial"/>
                <w:b/>
                <w:color w:val="000000"/>
                <w:sz w:val="18"/>
                <w:szCs w:val="18"/>
                <w:lang w:val="fr-FR"/>
              </w:rPr>
              <w:t>0,43</w:t>
            </w:r>
          </w:p>
        </w:tc>
        <w:tc>
          <w:tcPr>
            <w:tcW w:w="1042" w:type="dxa"/>
            <w:vMerge w:val="restart"/>
            <w:tcBorders>
              <w:top w:val="single" w:sz="4" w:space="0" w:color="auto"/>
              <w:left w:val="single" w:sz="8" w:space="0" w:color="auto"/>
              <w:right w:val="single" w:sz="8" w:space="0" w:color="auto"/>
            </w:tcBorders>
            <w:vAlign w:val="center"/>
          </w:tcPr>
          <w:p w14:paraId="5D60D0FA"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color w:val="000000"/>
                <w:sz w:val="18"/>
                <w:szCs w:val="18"/>
                <w:lang w:val="fr-FR"/>
              </w:rPr>
              <w:t>1,00</w:t>
            </w:r>
          </w:p>
        </w:tc>
      </w:tr>
      <w:tr w:rsidR="00CE5326" w:rsidRPr="00B32510" w14:paraId="39FF07DE" w14:textId="77777777" w:rsidTr="006F0D35">
        <w:trPr>
          <w:trHeight w:val="265"/>
        </w:trPr>
        <w:tc>
          <w:tcPr>
            <w:tcW w:w="2551" w:type="dxa"/>
            <w:tcBorders>
              <w:top w:val="nil"/>
              <w:left w:val="single" w:sz="8" w:space="0" w:color="auto"/>
              <w:bottom w:val="single" w:sz="4" w:space="0" w:color="auto"/>
              <w:right w:val="nil"/>
            </w:tcBorders>
            <w:shd w:val="clear" w:color="auto" w:fill="auto"/>
            <w:noWrap/>
            <w:vAlign w:val="center"/>
            <w:hideMark/>
          </w:tcPr>
          <w:p w14:paraId="6E92E88E" w14:textId="77777777" w:rsidR="00CE5326" w:rsidRPr="00B32510" w:rsidRDefault="00CE5326" w:rsidP="006F0D35">
            <w:pPr>
              <w:rPr>
                <w:rFonts w:ascii="Arial" w:hAnsi="Arial" w:cs="Arial"/>
                <w:sz w:val="18"/>
                <w:szCs w:val="18"/>
                <w:lang w:val="fr-FR"/>
              </w:rPr>
            </w:pPr>
            <w:r w:rsidRPr="00B32510">
              <w:rPr>
                <w:rFonts w:ascii="Arial" w:hAnsi="Arial" w:cs="Arial"/>
                <w:bCs/>
                <w:color w:val="000000"/>
                <w:sz w:val="18"/>
                <w:szCs w:val="18"/>
                <w:lang w:val="fr-FR"/>
              </w:rPr>
              <w:t xml:space="preserve">Configuration 2 </w:t>
            </w:r>
            <w:r w:rsidRPr="00B32510">
              <w:rPr>
                <w:rFonts w:ascii="Arial" w:hAnsi="Arial" w:cs="Arial"/>
                <w:bCs/>
                <w:color w:val="000000"/>
                <w:sz w:val="14"/>
                <w:szCs w:val="18"/>
                <w:lang w:val="fr-FR"/>
              </w:rPr>
              <w:t>(</w:t>
            </w:r>
            <w:proofErr w:type="spellStart"/>
            <w:r w:rsidRPr="00B32510">
              <w:rPr>
                <w:rFonts w:ascii="Arial" w:hAnsi="Arial" w:cs="Arial"/>
                <w:sz w:val="14"/>
                <w:szCs w:val="18"/>
                <w:lang w:val="fr-FR"/>
              </w:rPr>
              <w:t>Smartzone</w:t>
            </w:r>
            <w:proofErr w:type="spellEnd"/>
            <w:r w:rsidRPr="00B32510">
              <w:rPr>
                <w:rFonts w:ascii="Arial" w:hAnsi="Arial" w:cs="Arial"/>
                <w:bCs/>
                <w:color w:val="000000"/>
                <w:sz w:val="14"/>
                <w:szCs w:val="18"/>
                <w:lang w:val="fr-FR"/>
              </w:rPr>
              <w:t>)</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14F08B85"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bCs/>
                <w:color w:val="000000"/>
                <w:sz w:val="18"/>
                <w:szCs w:val="18"/>
                <w:lang w:val="fr-FR"/>
              </w:rPr>
              <w:t>0,40</w:t>
            </w:r>
          </w:p>
        </w:tc>
        <w:tc>
          <w:tcPr>
            <w:tcW w:w="284" w:type="dxa"/>
            <w:tcBorders>
              <w:top w:val="nil"/>
              <w:left w:val="single" w:sz="8" w:space="0" w:color="auto"/>
              <w:right w:val="single" w:sz="8" w:space="0" w:color="auto"/>
            </w:tcBorders>
          </w:tcPr>
          <w:p w14:paraId="6B253193" w14:textId="77777777" w:rsidR="00CE5326" w:rsidRPr="00B32510" w:rsidRDefault="00CE5326" w:rsidP="006F0D35">
            <w:pPr>
              <w:jc w:val="center"/>
              <w:rPr>
                <w:rFonts w:ascii="Arial" w:hAnsi="Arial" w:cs="Arial"/>
                <w:b/>
                <w:bCs/>
                <w:color w:val="000000"/>
                <w:sz w:val="18"/>
                <w:szCs w:val="18"/>
                <w:lang w:val="fr-FR"/>
              </w:rPr>
            </w:pPr>
          </w:p>
        </w:tc>
        <w:tc>
          <w:tcPr>
            <w:tcW w:w="2518" w:type="dxa"/>
            <w:tcBorders>
              <w:top w:val="nil"/>
              <w:left w:val="single" w:sz="8" w:space="0" w:color="auto"/>
              <w:bottom w:val="single" w:sz="4" w:space="0" w:color="auto"/>
              <w:right w:val="single" w:sz="8" w:space="0" w:color="auto"/>
            </w:tcBorders>
            <w:vAlign w:val="center"/>
          </w:tcPr>
          <w:p w14:paraId="0CEBC074" w14:textId="77777777" w:rsidR="00CE5326" w:rsidRPr="00B32510" w:rsidRDefault="00CE5326" w:rsidP="006F0D35">
            <w:pPr>
              <w:rPr>
                <w:rFonts w:ascii="Arial" w:hAnsi="Arial" w:cs="Arial"/>
                <w:color w:val="000000"/>
                <w:sz w:val="18"/>
                <w:szCs w:val="18"/>
                <w:highlight w:val="yellow"/>
                <w:lang w:val="fr-FR"/>
              </w:rPr>
            </w:pPr>
            <w:r w:rsidRPr="00B32510">
              <w:rPr>
                <w:rFonts w:ascii="Arial" w:hAnsi="Arial" w:cs="Arial"/>
                <w:color w:val="000000"/>
                <w:sz w:val="18"/>
                <w:szCs w:val="18"/>
                <w:lang w:val="fr-FR"/>
              </w:rPr>
              <w:t xml:space="preserve">Configuration b </w:t>
            </w:r>
            <w:r w:rsidRPr="00B32510">
              <w:rPr>
                <w:rFonts w:ascii="Arial" w:hAnsi="Arial" w:cs="Arial"/>
                <w:color w:val="000000"/>
                <w:sz w:val="14"/>
                <w:szCs w:val="18"/>
                <w:lang w:val="fr-FR"/>
              </w:rPr>
              <w:t>(</w:t>
            </w:r>
            <w:proofErr w:type="spellStart"/>
            <w:r w:rsidRPr="00B32510">
              <w:rPr>
                <w:rFonts w:ascii="Arial" w:hAnsi="Arial" w:cs="Arial"/>
                <w:color w:val="000000"/>
                <w:sz w:val="14"/>
                <w:szCs w:val="18"/>
                <w:lang w:val="fr-FR"/>
              </w:rPr>
              <w:t>Smartzone</w:t>
            </w:r>
            <w:proofErr w:type="spellEnd"/>
            <w:r w:rsidRPr="00B32510">
              <w:rPr>
                <w:rFonts w:ascii="Arial" w:hAnsi="Arial" w:cs="Arial"/>
                <w:color w:val="000000"/>
                <w:sz w:val="14"/>
                <w:szCs w:val="18"/>
                <w:lang w:val="fr-FR"/>
              </w:rPr>
              <w:t>)</w:t>
            </w:r>
          </w:p>
        </w:tc>
        <w:tc>
          <w:tcPr>
            <w:tcW w:w="1354" w:type="dxa"/>
            <w:tcBorders>
              <w:top w:val="nil"/>
              <w:left w:val="single" w:sz="8" w:space="0" w:color="auto"/>
              <w:bottom w:val="single" w:sz="4" w:space="0" w:color="auto"/>
              <w:right w:val="single" w:sz="8" w:space="0" w:color="auto"/>
            </w:tcBorders>
            <w:vAlign w:val="center"/>
          </w:tcPr>
          <w:p w14:paraId="4B42D2EB" w14:textId="77777777" w:rsidR="00CE5326" w:rsidRPr="00B32510" w:rsidRDefault="00CE5326" w:rsidP="006F0D35">
            <w:pPr>
              <w:jc w:val="center"/>
              <w:rPr>
                <w:rFonts w:ascii="Arial" w:hAnsi="Arial" w:cs="Arial"/>
                <w:b/>
                <w:color w:val="000000"/>
                <w:sz w:val="18"/>
                <w:szCs w:val="18"/>
                <w:lang w:val="fr-FR"/>
              </w:rPr>
            </w:pPr>
            <w:r w:rsidRPr="00B32510">
              <w:rPr>
                <w:rFonts w:ascii="Arial" w:hAnsi="Arial" w:cs="Arial"/>
                <w:b/>
                <w:color w:val="000000"/>
                <w:sz w:val="18"/>
                <w:szCs w:val="18"/>
                <w:lang w:val="fr-FR"/>
              </w:rPr>
              <w:t>0,50</w:t>
            </w:r>
          </w:p>
        </w:tc>
        <w:tc>
          <w:tcPr>
            <w:tcW w:w="1042" w:type="dxa"/>
            <w:vMerge/>
            <w:tcBorders>
              <w:left w:val="single" w:sz="8" w:space="0" w:color="auto"/>
              <w:right w:val="single" w:sz="8" w:space="0" w:color="auto"/>
            </w:tcBorders>
          </w:tcPr>
          <w:p w14:paraId="5DA264B9" w14:textId="77777777" w:rsidR="00CE5326" w:rsidRPr="00B32510" w:rsidRDefault="00CE5326" w:rsidP="006F0D35">
            <w:pPr>
              <w:jc w:val="center"/>
              <w:rPr>
                <w:rFonts w:ascii="Arial" w:hAnsi="Arial" w:cs="Arial"/>
                <w:b/>
                <w:bCs/>
                <w:color w:val="000000"/>
                <w:sz w:val="18"/>
                <w:szCs w:val="18"/>
                <w:lang w:val="fr-FR"/>
              </w:rPr>
            </w:pPr>
          </w:p>
        </w:tc>
      </w:tr>
      <w:tr w:rsidR="00CE5326" w:rsidRPr="00B32510" w14:paraId="23F7B1B6" w14:textId="77777777" w:rsidTr="006F0D35">
        <w:trPr>
          <w:trHeight w:val="287"/>
        </w:trPr>
        <w:tc>
          <w:tcPr>
            <w:tcW w:w="2551" w:type="dxa"/>
            <w:tcBorders>
              <w:top w:val="nil"/>
              <w:left w:val="single" w:sz="8" w:space="0" w:color="auto"/>
              <w:bottom w:val="single" w:sz="4" w:space="0" w:color="auto"/>
              <w:right w:val="nil"/>
            </w:tcBorders>
            <w:shd w:val="clear" w:color="auto" w:fill="auto"/>
            <w:noWrap/>
            <w:vAlign w:val="center"/>
            <w:hideMark/>
          </w:tcPr>
          <w:p w14:paraId="07DD9064" w14:textId="77777777" w:rsidR="00CE5326" w:rsidRPr="00B32510" w:rsidRDefault="00CE5326" w:rsidP="006F0D35">
            <w:pPr>
              <w:rPr>
                <w:rFonts w:ascii="Arial" w:hAnsi="Arial" w:cs="Arial"/>
                <w:bCs/>
                <w:color w:val="000000"/>
                <w:sz w:val="18"/>
                <w:szCs w:val="18"/>
                <w:lang w:val="fr-FR"/>
              </w:rPr>
            </w:pPr>
            <w:r w:rsidRPr="00B32510">
              <w:rPr>
                <w:rFonts w:ascii="Arial" w:hAnsi="Arial" w:cs="Arial"/>
                <w:bCs/>
                <w:color w:val="000000"/>
                <w:sz w:val="18"/>
                <w:szCs w:val="18"/>
                <w:lang w:val="fr-FR"/>
              </w:rPr>
              <w:t xml:space="preserve">Configuration 3 </w:t>
            </w:r>
            <w:r w:rsidRPr="00B32510">
              <w:rPr>
                <w:rFonts w:ascii="Arial" w:hAnsi="Arial" w:cs="Arial"/>
                <w:bCs/>
                <w:color w:val="000000"/>
                <w:sz w:val="14"/>
                <w:szCs w:val="18"/>
                <w:lang w:val="fr-FR"/>
              </w:rPr>
              <w:t>(pièces humides)</w:t>
            </w:r>
          </w:p>
        </w:tc>
        <w:tc>
          <w:tcPr>
            <w:tcW w:w="1701" w:type="dxa"/>
            <w:tcBorders>
              <w:top w:val="nil"/>
              <w:left w:val="single" w:sz="8" w:space="0" w:color="auto"/>
              <w:bottom w:val="single" w:sz="4" w:space="0" w:color="auto"/>
              <w:right w:val="single" w:sz="8" w:space="0" w:color="auto"/>
            </w:tcBorders>
            <w:shd w:val="clear" w:color="auto" w:fill="auto"/>
            <w:noWrap/>
            <w:vAlign w:val="center"/>
            <w:hideMark/>
          </w:tcPr>
          <w:p w14:paraId="59F8FD68" w14:textId="77777777" w:rsidR="00CE5326" w:rsidRPr="00B32510" w:rsidRDefault="00CE5326" w:rsidP="006F0D35">
            <w:pPr>
              <w:jc w:val="center"/>
              <w:rPr>
                <w:rFonts w:ascii="Arial" w:hAnsi="Arial" w:cs="Arial"/>
                <w:b/>
                <w:bCs/>
                <w:color w:val="000000"/>
                <w:sz w:val="18"/>
                <w:szCs w:val="18"/>
                <w:lang w:val="fr-FR"/>
              </w:rPr>
            </w:pPr>
            <w:r w:rsidRPr="00B32510">
              <w:rPr>
                <w:rFonts w:ascii="Arial" w:hAnsi="Arial" w:cs="Arial"/>
                <w:b/>
                <w:bCs/>
                <w:color w:val="000000"/>
                <w:sz w:val="18"/>
                <w:szCs w:val="18"/>
                <w:lang w:val="fr-FR"/>
              </w:rPr>
              <w:t>0,65</w:t>
            </w:r>
          </w:p>
        </w:tc>
        <w:tc>
          <w:tcPr>
            <w:tcW w:w="284" w:type="dxa"/>
            <w:tcBorders>
              <w:top w:val="nil"/>
              <w:left w:val="single" w:sz="8" w:space="0" w:color="auto"/>
              <w:bottom w:val="nil"/>
              <w:right w:val="single" w:sz="8" w:space="0" w:color="auto"/>
            </w:tcBorders>
          </w:tcPr>
          <w:p w14:paraId="401E57A6" w14:textId="77777777" w:rsidR="00CE5326" w:rsidRPr="00B32510" w:rsidRDefault="00CE5326" w:rsidP="006F0D35">
            <w:pPr>
              <w:jc w:val="center"/>
              <w:rPr>
                <w:rFonts w:ascii="Arial" w:hAnsi="Arial" w:cs="Arial"/>
                <w:b/>
                <w:bCs/>
                <w:color w:val="000000"/>
                <w:sz w:val="18"/>
                <w:szCs w:val="18"/>
                <w:lang w:val="fr-FR"/>
              </w:rPr>
            </w:pPr>
          </w:p>
        </w:tc>
        <w:tc>
          <w:tcPr>
            <w:tcW w:w="2518" w:type="dxa"/>
            <w:tcBorders>
              <w:top w:val="nil"/>
              <w:left w:val="single" w:sz="8" w:space="0" w:color="auto"/>
              <w:bottom w:val="single" w:sz="4" w:space="0" w:color="auto"/>
              <w:right w:val="single" w:sz="8" w:space="0" w:color="auto"/>
            </w:tcBorders>
            <w:vAlign w:val="center"/>
          </w:tcPr>
          <w:p w14:paraId="67153F1D" w14:textId="77777777" w:rsidR="00CE5326" w:rsidRPr="00B32510" w:rsidRDefault="00CE5326" w:rsidP="006F0D35">
            <w:pPr>
              <w:rPr>
                <w:rFonts w:ascii="Arial" w:hAnsi="Arial" w:cs="Arial"/>
                <w:color w:val="000000"/>
                <w:sz w:val="18"/>
                <w:szCs w:val="18"/>
                <w:highlight w:val="yellow"/>
                <w:lang w:val="fr-FR"/>
              </w:rPr>
            </w:pPr>
            <w:r w:rsidRPr="00B32510">
              <w:rPr>
                <w:rFonts w:ascii="Arial" w:hAnsi="Arial" w:cs="Arial"/>
                <w:color w:val="000000"/>
                <w:sz w:val="18"/>
                <w:szCs w:val="18"/>
                <w:lang w:val="fr-FR"/>
              </w:rPr>
              <w:t xml:space="preserve">Configuration c </w:t>
            </w:r>
            <w:r w:rsidRPr="00B32510">
              <w:rPr>
                <w:rFonts w:ascii="Arial" w:hAnsi="Arial" w:cs="Arial"/>
                <w:color w:val="000000"/>
                <w:sz w:val="14"/>
                <w:szCs w:val="18"/>
                <w:lang w:val="fr-FR"/>
              </w:rPr>
              <w:t>(</w:t>
            </w:r>
            <w:proofErr w:type="spellStart"/>
            <w:r w:rsidRPr="00B32510">
              <w:rPr>
                <w:rFonts w:ascii="Arial" w:hAnsi="Arial" w:cs="Arial"/>
                <w:color w:val="000000"/>
                <w:sz w:val="14"/>
                <w:szCs w:val="18"/>
                <w:lang w:val="fr-FR"/>
              </w:rPr>
              <w:t>Smartzones</w:t>
            </w:r>
            <w:proofErr w:type="spellEnd"/>
            <w:r w:rsidRPr="00B32510">
              <w:rPr>
                <w:rFonts w:ascii="Arial" w:hAnsi="Arial" w:cs="Arial"/>
                <w:color w:val="000000"/>
                <w:sz w:val="14"/>
                <w:szCs w:val="18"/>
                <w:lang w:val="fr-FR"/>
              </w:rPr>
              <w:t>)</w:t>
            </w:r>
          </w:p>
        </w:tc>
        <w:tc>
          <w:tcPr>
            <w:tcW w:w="1354" w:type="dxa"/>
            <w:tcBorders>
              <w:top w:val="nil"/>
              <w:left w:val="single" w:sz="8" w:space="0" w:color="auto"/>
              <w:bottom w:val="single" w:sz="4" w:space="0" w:color="auto"/>
              <w:right w:val="single" w:sz="8" w:space="0" w:color="auto"/>
            </w:tcBorders>
            <w:vAlign w:val="center"/>
          </w:tcPr>
          <w:p w14:paraId="35232423" w14:textId="77777777" w:rsidR="00CE5326" w:rsidRPr="00B32510" w:rsidRDefault="00CE5326" w:rsidP="006F0D35">
            <w:pPr>
              <w:jc w:val="center"/>
              <w:rPr>
                <w:rFonts w:ascii="Arial" w:hAnsi="Arial" w:cs="Arial"/>
                <w:b/>
                <w:color w:val="000000"/>
                <w:sz w:val="18"/>
                <w:szCs w:val="18"/>
                <w:lang w:val="fr-FR"/>
              </w:rPr>
            </w:pPr>
            <w:r w:rsidRPr="00B32510">
              <w:rPr>
                <w:rFonts w:ascii="Arial" w:hAnsi="Arial" w:cs="Arial"/>
                <w:b/>
                <w:color w:val="000000"/>
                <w:sz w:val="18"/>
                <w:szCs w:val="18"/>
                <w:lang w:val="fr-FR"/>
              </w:rPr>
              <w:t>0,61</w:t>
            </w:r>
          </w:p>
        </w:tc>
        <w:tc>
          <w:tcPr>
            <w:tcW w:w="1042" w:type="dxa"/>
            <w:vMerge/>
            <w:tcBorders>
              <w:left w:val="single" w:sz="8" w:space="0" w:color="auto"/>
              <w:right w:val="single" w:sz="8" w:space="0" w:color="auto"/>
            </w:tcBorders>
          </w:tcPr>
          <w:p w14:paraId="202E1C12" w14:textId="77777777" w:rsidR="00CE5326" w:rsidRPr="00B32510" w:rsidRDefault="00CE5326" w:rsidP="006F0D35">
            <w:pPr>
              <w:jc w:val="center"/>
              <w:rPr>
                <w:rFonts w:ascii="Arial" w:hAnsi="Arial" w:cs="Arial"/>
                <w:b/>
                <w:bCs/>
                <w:color w:val="000000"/>
                <w:sz w:val="18"/>
                <w:szCs w:val="18"/>
                <w:lang w:val="fr-FR"/>
              </w:rPr>
            </w:pPr>
          </w:p>
        </w:tc>
      </w:tr>
      <w:tr w:rsidR="00CE5326" w:rsidRPr="00B32510" w14:paraId="3CC1F1FD" w14:textId="77777777" w:rsidTr="006F0D35">
        <w:trPr>
          <w:trHeight w:val="278"/>
        </w:trPr>
        <w:tc>
          <w:tcPr>
            <w:tcW w:w="2551" w:type="dxa"/>
            <w:tcBorders>
              <w:top w:val="single" w:sz="4" w:space="0" w:color="auto"/>
              <w:left w:val="single" w:sz="8" w:space="0" w:color="auto"/>
              <w:bottom w:val="single" w:sz="8" w:space="0" w:color="auto"/>
              <w:right w:val="nil"/>
            </w:tcBorders>
            <w:shd w:val="clear" w:color="auto" w:fill="auto"/>
            <w:noWrap/>
            <w:vAlign w:val="center"/>
          </w:tcPr>
          <w:p w14:paraId="70695E6B" w14:textId="77777777" w:rsidR="00CE5326" w:rsidRPr="00B32510" w:rsidRDefault="00CE5326" w:rsidP="006F0D35">
            <w:pPr>
              <w:rPr>
                <w:rFonts w:ascii="Arial" w:hAnsi="Arial" w:cs="Arial"/>
                <w:bCs/>
                <w:color w:val="000000"/>
                <w:sz w:val="18"/>
                <w:szCs w:val="18"/>
                <w:lang w:val="fr-FR"/>
              </w:rPr>
            </w:pPr>
          </w:p>
        </w:tc>
        <w:tc>
          <w:tcPr>
            <w:tcW w:w="1701"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5581DC5" w14:textId="77777777" w:rsidR="00CE5326" w:rsidRPr="00B32510" w:rsidRDefault="00CE5326" w:rsidP="006F0D35">
            <w:pPr>
              <w:jc w:val="center"/>
              <w:rPr>
                <w:rFonts w:ascii="Arial" w:hAnsi="Arial" w:cs="Arial"/>
                <w:b/>
                <w:bCs/>
                <w:color w:val="000000"/>
                <w:sz w:val="18"/>
                <w:szCs w:val="18"/>
                <w:lang w:val="fr-FR"/>
              </w:rPr>
            </w:pPr>
          </w:p>
        </w:tc>
        <w:tc>
          <w:tcPr>
            <w:tcW w:w="284" w:type="dxa"/>
            <w:tcBorders>
              <w:top w:val="nil"/>
              <w:left w:val="single" w:sz="8" w:space="0" w:color="auto"/>
              <w:bottom w:val="nil"/>
              <w:right w:val="single" w:sz="8" w:space="0" w:color="auto"/>
            </w:tcBorders>
          </w:tcPr>
          <w:p w14:paraId="707ABB72" w14:textId="77777777" w:rsidR="00CE5326" w:rsidRPr="00B32510" w:rsidRDefault="00CE5326" w:rsidP="006F0D35">
            <w:pPr>
              <w:jc w:val="center"/>
              <w:rPr>
                <w:rFonts w:ascii="Arial" w:hAnsi="Arial" w:cs="Arial"/>
                <w:b/>
                <w:bCs/>
                <w:color w:val="000000"/>
                <w:sz w:val="18"/>
                <w:szCs w:val="18"/>
                <w:lang w:val="fr-FR"/>
              </w:rPr>
            </w:pPr>
          </w:p>
        </w:tc>
        <w:tc>
          <w:tcPr>
            <w:tcW w:w="2518" w:type="dxa"/>
            <w:tcBorders>
              <w:top w:val="single" w:sz="4" w:space="0" w:color="auto"/>
              <w:left w:val="single" w:sz="8" w:space="0" w:color="auto"/>
              <w:bottom w:val="single" w:sz="8" w:space="0" w:color="auto"/>
              <w:right w:val="single" w:sz="8" w:space="0" w:color="auto"/>
            </w:tcBorders>
            <w:vAlign w:val="center"/>
          </w:tcPr>
          <w:p w14:paraId="2F75FD0D" w14:textId="77777777" w:rsidR="00CE5326" w:rsidRPr="00B32510" w:rsidRDefault="00CE5326" w:rsidP="006F0D35">
            <w:pPr>
              <w:rPr>
                <w:rFonts w:ascii="Arial" w:hAnsi="Arial" w:cs="Arial"/>
                <w:color w:val="000000"/>
                <w:sz w:val="18"/>
                <w:szCs w:val="18"/>
                <w:highlight w:val="yellow"/>
                <w:lang w:val="fr-FR"/>
              </w:rPr>
            </w:pPr>
            <w:r w:rsidRPr="00B32510">
              <w:rPr>
                <w:rFonts w:ascii="Arial" w:hAnsi="Arial" w:cs="Arial"/>
                <w:color w:val="000000"/>
                <w:sz w:val="18"/>
                <w:szCs w:val="18"/>
                <w:lang w:val="fr-FR"/>
              </w:rPr>
              <w:t xml:space="preserve">Configuration d </w:t>
            </w:r>
            <w:r w:rsidRPr="00B32510">
              <w:rPr>
                <w:rFonts w:ascii="Arial" w:hAnsi="Arial" w:cs="Arial"/>
                <w:color w:val="000000"/>
                <w:sz w:val="14"/>
                <w:szCs w:val="18"/>
                <w:lang w:val="fr-FR"/>
              </w:rPr>
              <w:t>(pièces humides)</w:t>
            </w:r>
          </w:p>
        </w:tc>
        <w:tc>
          <w:tcPr>
            <w:tcW w:w="1354" w:type="dxa"/>
            <w:tcBorders>
              <w:top w:val="single" w:sz="4" w:space="0" w:color="auto"/>
              <w:left w:val="single" w:sz="8" w:space="0" w:color="auto"/>
              <w:bottom w:val="single" w:sz="8" w:space="0" w:color="auto"/>
              <w:right w:val="single" w:sz="8" w:space="0" w:color="auto"/>
            </w:tcBorders>
            <w:vAlign w:val="center"/>
          </w:tcPr>
          <w:p w14:paraId="5C79A048" w14:textId="77777777" w:rsidR="00CE5326" w:rsidRPr="00B32510" w:rsidRDefault="00CE5326" w:rsidP="006F0D35">
            <w:pPr>
              <w:jc w:val="center"/>
              <w:rPr>
                <w:rFonts w:ascii="Arial" w:hAnsi="Arial" w:cs="Arial"/>
                <w:b/>
                <w:color w:val="000000"/>
                <w:sz w:val="18"/>
                <w:szCs w:val="18"/>
                <w:lang w:val="fr-FR"/>
              </w:rPr>
            </w:pPr>
            <w:r w:rsidRPr="00B32510">
              <w:rPr>
                <w:rFonts w:ascii="Arial" w:hAnsi="Arial" w:cs="Arial"/>
                <w:b/>
                <w:color w:val="000000"/>
                <w:sz w:val="18"/>
                <w:szCs w:val="18"/>
                <w:lang w:val="fr-FR"/>
              </w:rPr>
              <w:t>0,90</w:t>
            </w:r>
          </w:p>
        </w:tc>
        <w:tc>
          <w:tcPr>
            <w:tcW w:w="1042" w:type="dxa"/>
            <w:vMerge/>
            <w:tcBorders>
              <w:left w:val="single" w:sz="8" w:space="0" w:color="auto"/>
              <w:bottom w:val="single" w:sz="8" w:space="0" w:color="auto"/>
              <w:right w:val="single" w:sz="8" w:space="0" w:color="auto"/>
            </w:tcBorders>
          </w:tcPr>
          <w:p w14:paraId="4106CBB7" w14:textId="77777777" w:rsidR="00CE5326" w:rsidRPr="00B32510" w:rsidRDefault="00CE5326" w:rsidP="006F0D35">
            <w:pPr>
              <w:jc w:val="center"/>
              <w:rPr>
                <w:rFonts w:ascii="Arial" w:hAnsi="Arial" w:cs="Arial"/>
                <w:b/>
                <w:bCs/>
                <w:color w:val="000000"/>
                <w:sz w:val="18"/>
                <w:szCs w:val="18"/>
                <w:lang w:val="fr-FR"/>
              </w:rPr>
            </w:pPr>
          </w:p>
        </w:tc>
      </w:tr>
    </w:tbl>
    <w:p w14:paraId="776D4DD3" w14:textId="77777777" w:rsidR="00CE5326" w:rsidRPr="00B32510" w:rsidRDefault="00CE5326" w:rsidP="00CE5326">
      <w:pPr>
        <w:rPr>
          <w:rFonts w:ascii="Arial" w:hAnsi="Arial" w:cs="Arial"/>
          <w:sz w:val="20"/>
          <w:lang w:val="fr-FR"/>
        </w:rPr>
      </w:pPr>
    </w:p>
    <w:p w14:paraId="4FA95AF8" w14:textId="77777777" w:rsidR="00CE5326" w:rsidRPr="00B32510" w:rsidRDefault="00CE5326" w:rsidP="00030266">
      <w:pPr>
        <w:rPr>
          <w:rFonts w:ascii="Arial" w:hAnsi="Arial" w:cs="Arial"/>
          <w:b/>
          <w:color w:val="FF0000"/>
          <w:sz w:val="20"/>
          <w:szCs w:val="20"/>
          <w:lang w:val="fr-FR"/>
        </w:rPr>
      </w:pPr>
    </w:p>
    <w:p w14:paraId="00BB9604" w14:textId="25FC006F" w:rsidR="00030266" w:rsidRPr="00B32510" w:rsidRDefault="00030266" w:rsidP="00030266">
      <w:pPr>
        <w:rPr>
          <w:rFonts w:ascii="Arial" w:hAnsi="Arial" w:cs="Arial"/>
          <w:b/>
          <w:sz w:val="20"/>
          <w:szCs w:val="20"/>
          <w:lang w:val="fr-FR"/>
        </w:rPr>
      </w:pPr>
      <w:r w:rsidRPr="00B32510">
        <w:rPr>
          <w:rFonts w:ascii="Arial" w:hAnsi="Arial" w:cs="Arial"/>
          <w:b/>
          <w:sz w:val="20"/>
          <w:szCs w:val="20"/>
          <w:lang w:val="fr-FR"/>
        </w:rPr>
        <w:t>Opti</w:t>
      </w:r>
      <w:r w:rsidR="00515E6C" w:rsidRPr="00B32510">
        <w:rPr>
          <w:rFonts w:ascii="Arial" w:hAnsi="Arial" w:cs="Arial"/>
          <w:b/>
          <w:sz w:val="20"/>
          <w:szCs w:val="20"/>
          <w:lang w:val="fr-FR"/>
        </w:rPr>
        <w:t>on</w:t>
      </w:r>
      <w:r w:rsidRPr="00B32510">
        <w:rPr>
          <w:rFonts w:ascii="Arial" w:hAnsi="Arial" w:cs="Arial"/>
          <w:b/>
          <w:sz w:val="20"/>
          <w:szCs w:val="20"/>
          <w:lang w:val="fr-FR"/>
        </w:rPr>
        <w:t xml:space="preserve">s/ </w:t>
      </w:r>
      <w:r w:rsidR="00515E6C" w:rsidRPr="00B32510">
        <w:rPr>
          <w:rFonts w:ascii="Arial" w:hAnsi="Arial" w:cs="Arial"/>
          <w:b/>
          <w:sz w:val="20"/>
          <w:szCs w:val="20"/>
          <w:lang w:val="fr-FR"/>
        </w:rPr>
        <w:t xml:space="preserve">extensions </w:t>
      </w:r>
      <w:r w:rsidRPr="00B32510">
        <w:rPr>
          <w:rFonts w:ascii="Arial" w:hAnsi="Arial" w:cs="Arial"/>
          <w:b/>
          <w:sz w:val="20"/>
          <w:szCs w:val="20"/>
          <w:lang w:val="fr-FR"/>
        </w:rPr>
        <w:t>:</w:t>
      </w:r>
    </w:p>
    <w:p w14:paraId="3776C709" w14:textId="229F6017" w:rsidR="00030266" w:rsidRPr="00B32510" w:rsidRDefault="003A1AB3" w:rsidP="00030266">
      <w:pPr>
        <w:pStyle w:val="Lijstalinea"/>
        <w:numPr>
          <w:ilvl w:val="0"/>
          <w:numId w:val="12"/>
        </w:numPr>
        <w:rPr>
          <w:rFonts w:ascii="Arial" w:hAnsi="Arial" w:cs="Arial"/>
          <w:sz w:val="20"/>
          <w:szCs w:val="20"/>
          <w:lang w:val="fr-FR"/>
        </w:rPr>
      </w:pPr>
      <w:r w:rsidRPr="00B32510">
        <w:rPr>
          <w:rFonts w:ascii="Arial" w:hAnsi="Arial" w:cs="Arial"/>
          <w:b/>
          <w:sz w:val="20"/>
          <w:szCs w:val="20"/>
          <w:lang w:val="fr-FR"/>
        </w:rPr>
        <w:t>Ventilati</w:t>
      </w:r>
      <w:r w:rsidR="00515E6C" w:rsidRPr="00B32510">
        <w:rPr>
          <w:rFonts w:ascii="Arial" w:hAnsi="Arial" w:cs="Arial"/>
          <w:b/>
          <w:sz w:val="20"/>
          <w:szCs w:val="20"/>
          <w:lang w:val="fr-FR"/>
        </w:rPr>
        <w:t>on dans les pièces sèches</w:t>
      </w:r>
      <w:r w:rsidRPr="00B32510">
        <w:rPr>
          <w:rFonts w:ascii="Arial" w:hAnsi="Arial" w:cs="Arial"/>
          <w:b/>
          <w:sz w:val="20"/>
          <w:szCs w:val="20"/>
          <w:lang w:val="fr-FR"/>
        </w:rPr>
        <w:t xml:space="preserve"> </w:t>
      </w:r>
      <w:r w:rsidRPr="00B32510">
        <w:rPr>
          <w:rFonts w:ascii="Arial" w:hAnsi="Arial" w:cs="Arial"/>
          <w:sz w:val="20"/>
          <w:szCs w:val="20"/>
          <w:lang w:val="fr-FR"/>
        </w:rPr>
        <w:t xml:space="preserve">: </w:t>
      </w:r>
      <w:r w:rsidR="00460C5E" w:rsidRPr="00B32510">
        <w:rPr>
          <w:rFonts w:ascii="Arial" w:hAnsi="Arial" w:cs="Arial"/>
          <w:sz w:val="20"/>
          <w:szCs w:val="20"/>
          <w:lang w:val="fr-FR"/>
        </w:rPr>
        <w:t xml:space="preserve">Modules de réglage pour l’extraction de la ventilation dans les pièces sèches </w:t>
      </w:r>
      <w:r w:rsidR="00030266" w:rsidRPr="00B32510">
        <w:rPr>
          <w:rFonts w:ascii="Arial" w:hAnsi="Arial" w:cs="Arial"/>
          <w:sz w:val="20"/>
          <w:szCs w:val="20"/>
          <w:lang w:val="fr-FR"/>
        </w:rPr>
        <w:t>(</w:t>
      </w:r>
      <w:r w:rsidR="00460C5E" w:rsidRPr="00B32510">
        <w:rPr>
          <w:rFonts w:ascii="Arial" w:hAnsi="Arial" w:cs="Arial"/>
          <w:sz w:val="20"/>
          <w:szCs w:val="20"/>
          <w:lang w:val="fr-FR"/>
        </w:rPr>
        <w:t xml:space="preserve">commande par </w:t>
      </w:r>
      <w:r w:rsidR="00030266" w:rsidRPr="00B32510">
        <w:rPr>
          <w:rFonts w:ascii="Arial" w:hAnsi="Arial" w:cs="Arial"/>
          <w:sz w:val="20"/>
          <w:szCs w:val="20"/>
          <w:lang w:val="fr-FR"/>
        </w:rPr>
        <w:t>CO</w:t>
      </w:r>
      <w:r w:rsidR="00460C5E" w:rsidRPr="00B32510">
        <w:rPr>
          <w:rFonts w:ascii="Arial" w:hAnsi="Arial" w:cs="Arial"/>
          <w:sz w:val="20"/>
          <w:szCs w:val="20"/>
          <w:vertAlign w:val="subscript"/>
          <w:lang w:val="fr-FR"/>
        </w:rPr>
        <w:t>2</w:t>
      </w:r>
      <w:r w:rsidR="00030266" w:rsidRPr="00B32510">
        <w:rPr>
          <w:rFonts w:ascii="Arial" w:hAnsi="Arial" w:cs="Arial"/>
          <w:sz w:val="20"/>
          <w:szCs w:val="20"/>
          <w:lang w:val="fr-FR"/>
        </w:rPr>
        <w:t>)</w:t>
      </w:r>
      <w:r w:rsidR="003D53E6" w:rsidRPr="00B32510">
        <w:rPr>
          <w:rFonts w:ascii="Arial" w:hAnsi="Arial" w:cs="Arial"/>
          <w:sz w:val="20"/>
          <w:szCs w:val="20"/>
          <w:lang w:val="fr-FR"/>
        </w:rPr>
        <w:t>,</w:t>
      </w:r>
      <w:r w:rsidR="00030266" w:rsidRPr="00B32510">
        <w:rPr>
          <w:rFonts w:ascii="Arial" w:hAnsi="Arial" w:cs="Arial"/>
          <w:b/>
          <w:sz w:val="20"/>
          <w:szCs w:val="20"/>
          <w:lang w:val="fr-FR"/>
        </w:rPr>
        <w:t xml:space="preserve"> </w:t>
      </w:r>
      <w:r w:rsidR="00460C5E" w:rsidRPr="00B32510">
        <w:rPr>
          <w:rFonts w:ascii="Arial" w:hAnsi="Arial" w:cs="Arial"/>
          <w:sz w:val="20"/>
          <w:szCs w:val="20"/>
          <w:lang w:val="fr-FR"/>
        </w:rPr>
        <w:t>à raccorder au collecteur de la ventilation</w:t>
      </w:r>
      <w:r w:rsidR="00460C5E" w:rsidRPr="00B32510">
        <w:rPr>
          <w:rFonts w:ascii="Arial" w:hAnsi="Arial" w:cs="Arial"/>
          <w:b/>
          <w:sz w:val="20"/>
          <w:szCs w:val="20"/>
          <w:lang w:val="fr-FR"/>
        </w:rPr>
        <w:t xml:space="preserve">. </w:t>
      </w:r>
    </w:p>
    <w:p w14:paraId="3BA8E910" w14:textId="77777777" w:rsidR="00460C5E" w:rsidRPr="00B32510" w:rsidRDefault="00460C5E" w:rsidP="00922AE3">
      <w:pPr>
        <w:rPr>
          <w:rFonts w:ascii="Arial" w:hAnsi="Arial" w:cs="Arial"/>
          <w:b/>
          <w:sz w:val="20"/>
          <w:szCs w:val="20"/>
          <w:lang w:val="fr-FR"/>
        </w:rPr>
      </w:pPr>
    </w:p>
    <w:p w14:paraId="7A6AA3EA" w14:textId="0286DA6E" w:rsidR="00244BDC" w:rsidRPr="00B32510" w:rsidRDefault="00460C5E" w:rsidP="00922AE3">
      <w:pPr>
        <w:rPr>
          <w:rFonts w:ascii="Arial" w:hAnsi="Arial" w:cs="Arial"/>
          <w:b/>
          <w:sz w:val="20"/>
          <w:szCs w:val="20"/>
          <w:lang w:val="fr-FR"/>
        </w:rPr>
      </w:pPr>
      <w:r w:rsidRPr="00B32510">
        <w:rPr>
          <w:rFonts w:ascii="Arial" w:hAnsi="Arial" w:cs="Arial"/>
          <w:b/>
          <w:sz w:val="20"/>
          <w:szCs w:val="20"/>
          <w:lang w:val="fr-FR"/>
        </w:rPr>
        <w:t>Caractéristiques t</w:t>
      </w:r>
      <w:r w:rsidR="00244BDC" w:rsidRPr="00B32510">
        <w:rPr>
          <w:rFonts w:ascii="Arial" w:hAnsi="Arial" w:cs="Arial"/>
          <w:b/>
          <w:sz w:val="20"/>
          <w:szCs w:val="20"/>
          <w:lang w:val="fr-FR"/>
        </w:rPr>
        <w:t>echni</w:t>
      </w:r>
      <w:r w:rsidRPr="00B32510">
        <w:rPr>
          <w:rFonts w:ascii="Arial" w:hAnsi="Arial" w:cs="Arial"/>
          <w:b/>
          <w:sz w:val="20"/>
          <w:szCs w:val="20"/>
          <w:lang w:val="fr-FR"/>
        </w:rPr>
        <w:t>que</w:t>
      </w:r>
      <w:r w:rsidR="00244BDC" w:rsidRPr="00B32510">
        <w:rPr>
          <w:rFonts w:ascii="Arial" w:hAnsi="Arial" w:cs="Arial"/>
          <w:b/>
          <w:sz w:val="20"/>
          <w:szCs w:val="20"/>
          <w:lang w:val="fr-FR"/>
        </w:rPr>
        <w:t>s</w:t>
      </w:r>
    </w:p>
    <w:p w14:paraId="40556C54" w14:textId="77777777" w:rsidR="00B60CA7" w:rsidRPr="00B32510" w:rsidRDefault="00B60CA7" w:rsidP="00922AE3">
      <w:pPr>
        <w:rPr>
          <w:rFonts w:ascii="Arial" w:hAnsi="Arial" w:cs="Arial"/>
          <w:b/>
          <w:sz w:val="20"/>
          <w:szCs w:val="20"/>
          <w:lang w:val="fr-FR"/>
        </w:rPr>
      </w:pPr>
    </w:p>
    <w:p w14:paraId="2829B486" w14:textId="04F2D7D7" w:rsidR="00B60CA7" w:rsidRPr="00B32510" w:rsidRDefault="00B60CA7" w:rsidP="00244BDC">
      <w:pPr>
        <w:pStyle w:val="Lijstalinea"/>
        <w:numPr>
          <w:ilvl w:val="0"/>
          <w:numId w:val="6"/>
        </w:numPr>
        <w:rPr>
          <w:rFonts w:ascii="Arial" w:hAnsi="Arial" w:cs="Arial"/>
          <w:sz w:val="20"/>
          <w:szCs w:val="20"/>
          <w:lang w:val="fr-FR"/>
        </w:rPr>
      </w:pPr>
      <w:r w:rsidRPr="00B32510">
        <w:rPr>
          <w:rFonts w:ascii="Arial" w:hAnsi="Arial" w:cs="Arial"/>
          <w:b/>
          <w:sz w:val="20"/>
          <w:szCs w:val="20"/>
          <w:lang w:val="fr-FR"/>
        </w:rPr>
        <w:t>Capacité utile de chauffage</w:t>
      </w:r>
      <w:r w:rsidRPr="00B32510">
        <w:rPr>
          <w:rFonts w:ascii="Arial" w:hAnsi="Arial" w:cs="Arial"/>
          <w:sz w:val="20"/>
          <w:szCs w:val="20"/>
          <w:lang w:val="fr-FR"/>
        </w:rPr>
        <w:t xml:space="preserve">* : </w:t>
      </w:r>
      <w:r w:rsidRPr="00B32510">
        <w:rPr>
          <w:rFonts w:ascii="Arial" w:hAnsi="Arial" w:cs="Arial"/>
          <w:sz w:val="20"/>
          <w:szCs w:val="20"/>
          <w:lang w:val="fr-FR"/>
        </w:rPr>
        <w:br/>
        <w:t>- chauffage ambiant : 2,67 kW**</w:t>
      </w:r>
      <w:r w:rsidRPr="00B32510">
        <w:rPr>
          <w:rFonts w:ascii="Arial" w:hAnsi="Arial" w:cs="Arial"/>
          <w:sz w:val="20"/>
          <w:szCs w:val="20"/>
          <w:lang w:val="fr-FR"/>
        </w:rPr>
        <w:br/>
        <w:t>- eau chaude sanitaire : 3,5 kW</w:t>
      </w:r>
    </w:p>
    <w:p w14:paraId="75D62ED2" w14:textId="77777777" w:rsidR="00B32510" w:rsidRDefault="00B60CA7" w:rsidP="00FC3B4E">
      <w:pPr>
        <w:pStyle w:val="Lijstalinea"/>
        <w:numPr>
          <w:ilvl w:val="0"/>
          <w:numId w:val="6"/>
        </w:numPr>
        <w:rPr>
          <w:rFonts w:ascii="Arial" w:hAnsi="Arial" w:cs="Arial"/>
          <w:sz w:val="20"/>
          <w:szCs w:val="20"/>
          <w:lang w:val="fr-FR"/>
        </w:rPr>
      </w:pPr>
      <w:r w:rsidRPr="00B32510">
        <w:rPr>
          <w:rFonts w:ascii="Arial" w:hAnsi="Arial" w:cs="Arial"/>
          <w:b/>
          <w:sz w:val="20"/>
          <w:szCs w:val="20"/>
          <w:lang w:val="fr-FR"/>
        </w:rPr>
        <w:t>COP</w:t>
      </w:r>
      <w:r w:rsidRPr="00B32510">
        <w:rPr>
          <w:rFonts w:ascii="Arial" w:hAnsi="Arial" w:cs="Arial"/>
          <w:sz w:val="20"/>
          <w:szCs w:val="20"/>
          <w:lang w:val="fr-FR"/>
        </w:rPr>
        <w:t>* :</w:t>
      </w:r>
      <w:r w:rsidRPr="00B32510">
        <w:rPr>
          <w:rFonts w:ascii="Arial" w:hAnsi="Arial" w:cs="Arial"/>
          <w:sz w:val="20"/>
          <w:szCs w:val="20"/>
          <w:lang w:val="fr-FR"/>
        </w:rPr>
        <w:br/>
        <w:t>- chauffage ambiant : 3,94**</w:t>
      </w:r>
      <w:r w:rsidRPr="00B32510">
        <w:rPr>
          <w:rFonts w:ascii="Arial" w:hAnsi="Arial" w:cs="Arial"/>
          <w:sz w:val="20"/>
          <w:szCs w:val="20"/>
          <w:lang w:val="fr-FR"/>
        </w:rPr>
        <w:br/>
        <w:t>- eau chaude sanitaire : 4,00</w:t>
      </w:r>
      <w:r w:rsidRPr="00B32510">
        <w:rPr>
          <w:rFonts w:ascii="Arial" w:hAnsi="Arial" w:cs="Arial"/>
          <w:sz w:val="20"/>
          <w:szCs w:val="20"/>
          <w:lang w:val="fr-FR"/>
        </w:rPr>
        <w:br/>
      </w:r>
      <w:r w:rsidRPr="00B32510">
        <w:rPr>
          <w:rFonts w:ascii="Arial" w:hAnsi="Arial" w:cs="Arial"/>
          <w:sz w:val="20"/>
          <w:szCs w:val="20"/>
          <w:lang w:val="fr-FR"/>
        </w:rPr>
        <w:br/>
        <w:t xml:space="preserve">* </w:t>
      </w:r>
      <w:r w:rsidRPr="00B32510">
        <w:rPr>
          <w:rFonts w:ascii="Arial" w:hAnsi="Arial" w:cs="Arial"/>
          <w:i/>
          <w:sz w:val="20"/>
          <w:szCs w:val="20"/>
          <w:lang w:val="fr-FR"/>
        </w:rPr>
        <w:t xml:space="preserve">valeurs de calcul – rapport de test officiel </w:t>
      </w:r>
      <w:r w:rsidR="00FC3B4E" w:rsidRPr="00B32510">
        <w:rPr>
          <w:rFonts w:ascii="Arial" w:hAnsi="Arial" w:cs="Arial"/>
          <w:i/>
          <w:sz w:val="20"/>
          <w:szCs w:val="20"/>
          <w:lang w:val="fr-FR"/>
        </w:rPr>
        <w:t>récupérable</w:t>
      </w:r>
      <w:r w:rsidRPr="00B32510">
        <w:rPr>
          <w:rFonts w:ascii="Arial" w:hAnsi="Arial" w:cs="Arial"/>
          <w:i/>
          <w:sz w:val="20"/>
          <w:szCs w:val="20"/>
          <w:lang w:val="fr-FR"/>
        </w:rPr>
        <w:br/>
      </w:r>
      <w:r w:rsidRPr="00B32510">
        <w:rPr>
          <w:rFonts w:ascii="Arial" w:hAnsi="Arial" w:cs="Arial"/>
          <w:sz w:val="20"/>
          <w:szCs w:val="20"/>
          <w:lang w:val="fr-FR"/>
        </w:rPr>
        <w:t>**</w:t>
      </w:r>
      <w:r w:rsidRPr="00B32510">
        <w:rPr>
          <w:rFonts w:ascii="Arial" w:hAnsi="Arial" w:cs="Arial"/>
          <w:i/>
          <w:sz w:val="20"/>
          <w:szCs w:val="20"/>
          <w:lang w:val="fr-FR"/>
        </w:rPr>
        <w:t>Par une température extérieure de 2°C et un régime de température de l’eau de 35/30°C (conforme à EN14511-2</w:t>
      </w:r>
      <w:r w:rsidRPr="00B32510">
        <w:rPr>
          <w:rFonts w:ascii="Arial" w:hAnsi="Arial" w:cs="Arial"/>
          <w:sz w:val="20"/>
          <w:szCs w:val="20"/>
          <w:lang w:val="fr-FR"/>
        </w:rPr>
        <w:t>)</w:t>
      </w:r>
    </w:p>
    <w:p w14:paraId="29918EF3" w14:textId="77777777" w:rsidR="00B32510" w:rsidRDefault="00B32510" w:rsidP="00B32510">
      <w:pPr>
        <w:rPr>
          <w:rFonts w:ascii="Arial" w:hAnsi="Arial" w:cs="Arial"/>
          <w:sz w:val="20"/>
          <w:szCs w:val="20"/>
          <w:lang w:val="fr-FR"/>
        </w:rPr>
      </w:pPr>
    </w:p>
    <w:p w14:paraId="307EA0FD" w14:textId="34CF1D2F" w:rsidR="00B60CA7" w:rsidRPr="00B32510" w:rsidRDefault="00B60CA7" w:rsidP="00B32510">
      <w:pPr>
        <w:rPr>
          <w:rFonts w:ascii="Arial" w:hAnsi="Arial" w:cs="Arial"/>
          <w:sz w:val="20"/>
          <w:szCs w:val="20"/>
          <w:lang w:val="fr-FR"/>
        </w:rPr>
      </w:pPr>
      <w:bookmarkStart w:id="0" w:name="_GoBack"/>
      <w:bookmarkEnd w:id="0"/>
      <w:r w:rsidRPr="00B32510">
        <w:rPr>
          <w:rFonts w:ascii="Arial" w:hAnsi="Arial" w:cs="Arial"/>
          <w:sz w:val="20"/>
          <w:szCs w:val="20"/>
          <w:lang w:val="fr-FR"/>
        </w:rPr>
        <w:br/>
      </w:r>
    </w:p>
    <w:p w14:paraId="10368664" w14:textId="53D20B17" w:rsidR="00287988" w:rsidRPr="00B32510" w:rsidRDefault="00AD630C" w:rsidP="00244BDC">
      <w:pPr>
        <w:pStyle w:val="Lijstalinea"/>
        <w:numPr>
          <w:ilvl w:val="0"/>
          <w:numId w:val="6"/>
        </w:numPr>
        <w:rPr>
          <w:rFonts w:ascii="Arial" w:hAnsi="Arial" w:cs="Arial"/>
          <w:sz w:val="20"/>
          <w:szCs w:val="20"/>
          <w:lang w:val="fr-FR"/>
        </w:rPr>
      </w:pPr>
      <w:r w:rsidRPr="00B32510">
        <w:rPr>
          <w:rFonts w:ascii="Arial" w:hAnsi="Arial" w:cs="Arial"/>
          <w:b/>
          <w:sz w:val="20"/>
          <w:szCs w:val="20"/>
          <w:lang w:val="fr-FR"/>
        </w:rPr>
        <w:lastRenderedPageBreak/>
        <w:t>Température maximale d</w:t>
      </w:r>
      <w:r w:rsidR="00971261" w:rsidRPr="00B32510">
        <w:rPr>
          <w:rFonts w:ascii="Arial" w:hAnsi="Arial" w:cs="Arial"/>
          <w:b/>
          <w:sz w:val="20"/>
          <w:szCs w:val="20"/>
          <w:lang w:val="fr-FR"/>
        </w:rPr>
        <w:t>u système de chauffage</w:t>
      </w:r>
      <w:r w:rsidR="00A302C5" w:rsidRPr="00B32510">
        <w:rPr>
          <w:rFonts w:ascii="Arial" w:hAnsi="Arial" w:cs="Arial"/>
          <w:b/>
          <w:sz w:val="20"/>
          <w:szCs w:val="20"/>
          <w:lang w:val="fr-FR"/>
        </w:rPr>
        <w:t> </w:t>
      </w:r>
      <w:r w:rsidR="00A302C5" w:rsidRPr="00B32510">
        <w:rPr>
          <w:rFonts w:ascii="Arial" w:hAnsi="Arial" w:cs="Arial"/>
          <w:sz w:val="20"/>
          <w:szCs w:val="20"/>
          <w:lang w:val="fr-FR"/>
        </w:rPr>
        <w:t>:</w:t>
      </w:r>
      <w:r w:rsidR="00971261" w:rsidRPr="00B32510">
        <w:rPr>
          <w:rFonts w:ascii="Arial" w:hAnsi="Arial" w:cs="Arial"/>
          <w:sz w:val="20"/>
          <w:szCs w:val="20"/>
          <w:lang w:val="fr-FR"/>
        </w:rPr>
        <w:t xml:space="preserve"> </w:t>
      </w:r>
      <w:r w:rsidRPr="00B32510">
        <w:rPr>
          <w:rFonts w:ascii="Arial" w:hAnsi="Arial" w:cs="Arial"/>
          <w:sz w:val="20"/>
          <w:szCs w:val="20"/>
          <w:lang w:val="fr-FR"/>
        </w:rPr>
        <w:t xml:space="preserve"> </w:t>
      </w:r>
      <w:r w:rsidR="00287988" w:rsidRPr="00B32510">
        <w:rPr>
          <w:rFonts w:ascii="Arial" w:hAnsi="Arial" w:cs="Arial"/>
          <w:sz w:val="20"/>
          <w:szCs w:val="20"/>
          <w:lang w:val="fr-FR"/>
        </w:rPr>
        <w:br/>
      </w:r>
    </w:p>
    <w:tbl>
      <w:tblPr>
        <w:tblStyle w:val="Tabelraster"/>
        <w:tblW w:w="0" w:type="auto"/>
        <w:tblInd w:w="720" w:type="dxa"/>
        <w:tblLook w:val="04A0" w:firstRow="1" w:lastRow="0" w:firstColumn="1" w:lastColumn="0" w:noHBand="0" w:noVBand="1"/>
      </w:tblPr>
      <w:tblGrid>
        <w:gridCol w:w="2252"/>
        <w:gridCol w:w="2410"/>
        <w:gridCol w:w="2410"/>
      </w:tblGrid>
      <w:tr w:rsidR="00287988" w:rsidRPr="00B32510" w14:paraId="490D4A65" w14:textId="77777777" w:rsidTr="00287988">
        <w:tc>
          <w:tcPr>
            <w:tcW w:w="2252" w:type="dxa"/>
          </w:tcPr>
          <w:p w14:paraId="08E6E24C" w14:textId="77777777" w:rsidR="00287988" w:rsidRPr="00B32510" w:rsidRDefault="00287988" w:rsidP="00287988">
            <w:pPr>
              <w:rPr>
                <w:rFonts w:ascii="Arial" w:hAnsi="Arial" w:cs="Arial"/>
                <w:sz w:val="20"/>
                <w:szCs w:val="20"/>
                <w:lang w:val="fr-FR"/>
              </w:rPr>
            </w:pPr>
          </w:p>
        </w:tc>
        <w:tc>
          <w:tcPr>
            <w:tcW w:w="2410" w:type="dxa"/>
          </w:tcPr>
          <w:p w14:paraId="1C84405F" w14:textId="0B4831F7" w:rsidR="00287988" w:rsidRPr="00B32510" w:rsidRDefault="00287988" w:rsidP="00287988">
            <w:pPr>
              <w:pStyle w:val="Lijstalinea"/>
              <w:ind w:left="0"/>
              <w:rPr>
                <w:rFonts w:ascii="Arial" w:hAnsi="Arial" w:cs="Arial"/>
                <w:sz w:val="20"/>
                <w:szCs w:val="20"/>
                <w:lang w:val="fr-FR"/>
              </w:rPr>
            </w:pPr>
            <w:r w:rsidRPr="00B32510">
              <w:rPr>
                <w:rFonts w:ascii="Arial" w:hAnsi="Arial" w:cs="Arial"/>
                <w:sz w:val="20"/>
                <w:szCs w:val="20"/>
                <w:lang w:val="fr-FR"/>
              </w:rPr>
              <w:t xml:space="preserve">via la technologie de pompe à chaleur </w:t>
            </w:r>
          </w:p>
        </w:tc>
        <w:tc>
          <w:tcPr>
            <w:tcW w:w="2410" w:type="dxa"/>
          </w:tcPr>
          <w:p w14:paraId="18A65049" w14:textId="560B5BCE" w:rsidR="00287988" w:rsidRPr="00B32510" w:rsidRDefault="00287988" w:rsidP="00287988">
            <w:pPr>
              <w:pStyle w:val="Lijstalinea"/>
              <w:ind w:left="0"/>
              <w:rPr>
                <w:rFonts w:ascii="Arial" w:hAnsi="Arial" w:cs="Arial"/>
                <w:sz w:val="20"/>
                <w:szCs w:val="20"/>
                <w:lang w:val="fr-FR"/>
              </w:rPr>
            </w:pPr>
            <w:r w:rsidRPr="00B32510">
              <w:rPr>
                <w:rFonts w:ascii="Arial" w:hAnsi="Arial" w:cs="Arial"/>
                <w:sz w:val="20"/>
                <w:szCs w:val="20"/>
                <w:lang w:val="fr-FR"/>
              </w:rPr>
              <w:t>en configuration hybride avec une chaudière</w:t>
            </w:r>
          </w:p>
        </w:tc>
      </w:tr>
      <w:tr w:rsidR="00287988" w:rsidRPr="00B32510" w14:paraId="073206DB" w14:textId="77777777" w:rsidTr="00287988">
        <w:tc>
          <w:tcPr>
            <w:tcW w:w="2252" w:type="dxa"/>
          </w:tcPr>
          <w:p w14:paraId="78E87F4D" w14:textId="00212734" w:rsidR="00287988" w:rsidRPr="00B32510" w:rsidRDefault="00287988" w:rsidP="00287988">
            <w:pPr>
              <w:rPr>
                <w:rFonts w:ascii="Arial" w:hAnsi="Arial" w:cs="Arial"/>
                <w:sz w:val="20"/>
                <w:szCs w:val="20"/>
                <w:lang w:val="fr-FR"/>
              </w:rPr>
            </w:pPr>
            <w:r w:rsidRPr="00B32510">
              <w:rPr>
                <w:rFonts w:ascii="Arial" w:hAnsi="Arial" w:cs="Arial"/>
                <w:sz w:val="20"/>
                <w:szCs w:val="20"/>
                <w:lang w:val="fr-FR"/>
              </w:rPr>
              <w:t>Chauffage ambiant</w:t>
            </w:r>
          </w:p>
        </w:tc>
        <w:tc>
          <w:tcPr>
            <w:tcW w:w="2410" w:type="dxa"/>
          </w:tcPr>
          <w:p w14:paraId="0A689EF1" w14:textId="12E9ADDD" w:rsidR="00287988" w:rsidRPr="00B32510" w:rsidRDefault="00287988" w:rsidP="006B127D">
            <w:pPr>
              <w:pStyle w:val="Lijstalinea"/>
              <w:ind w:left="0"/>
              <w:jc w:val="center"/>
              <w:rPr>
                <w:rFonts w:ascii="Arial" w:hAnsi="Arial" w:cs="Arial"/>
                <w:sz w:val="20"/>
                <w:szCs w:val="20"/>
                <w:lang w:val="fr-FR"/>
              </w:rPr>
            </w:pPr>
            <w:r w:rsidRPr="00B32510">
              <w:rPr>
                <w:rFonts w:ascii="Arial" w:hAnsi="Arial" w:cs="Arial"/>
                <w:sz w:val="20"/>
                <w:szCs w:val="20"/>
                <w:lang w:val="fr-FR"/>
              </w:rPr>
              <w:t>55°C</w:t>
            </w:r>
          </w:p>
        </w:tc>
        <w:tc>
          <w:tcPr>
            <w:tcW w:w="2410" w:type="dxa"/>
          </w:tcPr>
          <w:p w14:paraId="6AA641AA" w14:textId="29BFC510" w:rsidR="00287988" w:rsidRPr="00B32510" w:rsidRDefault="00287988" w:rsidP="006B127D">
            <w:pPr>
              <w:pStyle w:val="Lijstalinea"/>
              <w:ind w:left="0"/>
              <w:jc w:val="center"/>
              <w:rPr>
                <w:rFonts w:ascii="Arial" w:hAnsi="Arial" w:cs="Arial"/>
                <w:sz w:val="20"/>
                <w:szCs w:val="20"/>
                <w:lang w:val="fr-FR"/>
              </w:rPr>
            </w:pPr>
            <w:r w:rsidRPr="00B32510">
              <w:rPr>
                <w:rFonts w:ascii="Arial" w:hAnsi="Arial" w:cs="Arial"/>
                <w:sz w:val="20"/>
                <w:szCs w:val="20"/>
                <w:lang w:val="fr-FR"/>
              </w:rPr>
              <w:t>90°C</w:t>
            </w:r>
          </w:p>
        </w:tc>
      </w:tr>
      <w:tr w:rsidR="00287988" w:rsidRPr="00B32510" w14:paraId="763DF2D4" w14:textId="77777777" w:rsidTr="00287988">
        <w:tc>
          <w:tcPr>
            <w:tcW w:w="2252" w:type="dxa"/>
          </w:tcPr>
          <w:p w14:paraId="5FE524C4" w14:textId="14DCBE50" w:rsidR="00287988" w:rsidRPr="00B32510" w:rsidRDefault="00287988" w:rsidP="00287988">
            <w:pPr>
              <w:rPr>
                <w:rFonts w:ascii="Arial" w:hAnsi="Arial" w:cs="Arial"/>
                <w:sz w:val="20"/>
                <w:szCs w:val="20"/>
                <w:lang w:val="fr-FR"/>
              </w:rPr>
            </w:pPr>
            <w:r w:rsidRPr="00B32510">
              <w:rPr>
                <w:rFonts w:ascii="Arial" w:hAnsi="Arial" w:cs="Arial"/>
                <w:sz w:val="20"/>
                <w:szCs w:val="20"/>
                <w:lang w:val="fr-FR"/>
              </w:rPr>
              <w:t>Eau chaude sanitaire</w:t>
            </w:r>
          </w:p>
        </w:tc>
        <w:tc>
          <w:tcPr>
            <w:tcW w:w="2410" w:type="dxa"/>
          </w:tcPr>
          <w:p w14:paraId="74C060BF" w14:textId="6D1583D5" w:rsidR="00287988" w:rsidRPr="00B32510" w:rsidRDefault="00287988" w:rsidP="006B127D">
            <w:pPr>
              <w:pStyle w:val="Lijstalinea"/>
              <w:ind w:left="0"/>
              <w:jc w:val="center"/>
              <w:rPr>
                <w:rFonts w:ascii="Arial" w:hAnsi="Arial" w:cs="Arial"/>
                <w:sz w:val="20"/>
                <w:szCs w:val="20"/>
                <w:lang w:val="fr-FR"/>
              </w:rPr>
            </w:pPr>
            <w:r w:rsidRPr="00B32510">
              <w:rPr>
                <w:rFonts w:ascii="Arial" w:hAnsi="Arial" w:cs="Arial"/>
                <w:sz w:val="20"/>
                <w:szCs w:val="20"/>
                <w:lang w:val="fr-FR"/>
              </w:rPr>
              <w:t>60°C</w:t>
            </w:r>
          </w:p>
        </w:tc>
        <w:tc>
          <w:tcPr>
            <w:tcW w:w="2410" w:type="dxa"/>
          </w:tcPr>
          <w:p w14:paraId="134C6EA9" w14:textId="6D6F74DE" w:rsidR="00287988" w:rsidRPr="00B32510" w:rsidRDefault="00287988" w:rsidP="006B127D">
            <w:pPr>
              <w:pStyle w:val="Lijstalinea"/>
              <w:ind w:left="0"/>
              <w:jc w:val="center"/>
              <w:rPr>
                <w:rFonts w:ascii="Arial" w:hAnsi="Arial" w:cs="Arial"/>
                <w:sz w:val="20"/>
                <w:szCs w:val="20"/>
                <w:lang w:val="fr-FR"/>
              </w:rPr>
            </w:pPr>
            <w:r w:rsidRPr="00B32510">
              <w:rPr>
                <w:rFonts w:ascii="Arial" w:hAnsi="Arial" w:cs="Arial"/>
                <w:sz w:val="20"/>
                <w:szCs w:val="20"/>
                <w:lang w:val="fr-FR"/>
              </w:rPr>
              <w:t>70°C</w:t>
            </w:r>
          </w:p>
        </w:tc>
      </w:tr>
    </w:tbl>
    <w:p w14:paraId="1564B145" w14:textId="77777777" w:rsidR="00A302C5" w:rsidRPr="00B32510" w:rsidRDefault="00A302C5" w:rsidP="00A302C5">
      <w:pPr>
        <w:pStyle w:val="Bollekelastenboek"/>
        <w:numPr>
          <w:ilvl w:val="0"/>
          <w:numId w:val="0"/>
        </w:numPr>
        <w:ind w:left="720"/>
        <w:rPr>
          <w:lang w:val="fr-FR"/>
        </w:rPr>
      </w:pPr>
    </w:p>
    <w:p w14:paraId="0A489F2B" w14:textId="52F168A0" w:rsidR="00AD630C" w:rsidRPr="00B32510" w:rsidRDefault="00287988" w:rsidP="00A302C5">
      <w:pPr>
        <w:pStyle w:val="Bollekelastenboek"/>
        <w:rPr>
          <w:b w:val="0"/>
          <w:lang w:val="fr-FR"/>
        </w:rPr>
      </w:pPr>
      <w:r w:rsidRPr="00B32510">
        <w:rPr>
          <w:b w:val="0"/>
          <w:lang w:val="fr-FR"/>
        </w:rPr>
        <w:t>Débit maximum pour le chauffage ambiant : 30 l/min</w:t>
      </w:r>
    </w:p>
    <w:p w14:paraId="681F4716" w14:textId="789BE0E9" w:rsidR="00244BDC" w:rsidRPr="00B32510" w:rsidRDefault="00460C5E" w:rsidP="00244BDC">
      <w:pPr>
        <w:pStyle w:val="Lijstalinea"/>
        <w:numPr>
          <w:ilvl w:val="0"/>
          <w:numId w:val="6"/>
        </w:numPr>
        <w:rPr>
          <w:rFonts w:ascii="Arial" w:hAnsi="Arial" w:cs="Arial"/>
          <w:sz w:val="20"/>
          <w:szCs w:val="20"/>
          <w:lang w:val="fr-FR"/>
        </w:rPr>
      </w:pPr>
      <w:r w:rsidRPr="00B32510">
        <w:rPr>
          <w:rFonts w:ascii="Arial" w:hAnsi="Arial" w:cs="Arial"/>
          <w:sz w:val="20"/>
          <w:szCs w:val="20"/>
          <w:lang w:val="fr-FR"/>
        </w:rPr>
        <w:t>Tension :</w:t>
      </w:r>
      <w:r w:rsidR="00244BDC" w:rsidRPr="00B32510">
        <w:rPr>
          <w:rFonts w:ascii="Arial" w:hAnsi="Arial" w:cs="Arial"/>
          <w:sz w:val="20"/>
          <w:szCs w:val="20"/>
          <w:lang w:val="fr-FR"/>
        </w:rPr>
        <w:t xml:space="preserve"> 230V/50Hz</w:t>
      </w:r>
    </w:p>
    <w:p w14:paraId="26DDE8EA" w14:textId="0A447AFA" w:rsidR="00244BDC" w:rsidRPr="00B32510" w:rsidRDefault="00460C5E" w:rsidP="00244BDC">
      <w:pPr>
        <w:pStyle w:val="Lijstalinea"/>
        <w:numPr>
          <w:ilvl w:val="0"/>
          <w:numId w:val="6"/>
        </w:numPr>
        <w:rPr>
          <w:rFonts w:ascii="Arial" w:hAnsi="Arial" w:cs="Arial"/>
          <w:sz w:val="20"/>
          <w:szCs w:val="20"/>
          <w:lang w:val="fr-FR"/>
        </w:rPr>
      </w:pPr>
      <w:r w:rsidRPr="00B32510">
        <w:rPr>
          <w:rFonts w:ascii="Arial" w:hAnsi="Arial" w:cs="Arial"/>
          <w:sz w:val="20"/>
          <w:szCs w:val="20"/>
          <w:lang w:val="fr-FR"/>
        </w:rPr>
        <w:t xml:space="preserve">Raccordements pour l’air de mélange et l’air d’extraction </w:t>
      </w:r>
      <w:r w:rsidR="00244BDC" w:rsidRPr="00B32510">
        <w:rPr>
          <w:rFonts w:ascii="Arial" w:hAnsi="Arial" w:cs="Arial"/>
          <w:sz w:val="20"/>
          <w:szCs w:val="20"/>
          <w:lang w:val="fr-FR"/>
        </w:rPr>
        <w:t>: ø150</w:t>
      </w:r>
      <w:r w:rsidR="00F33B84" w:rsidRPr="00B32510">
        <w:rPr>
          <w:rFonts w:ascii="Arial" w:hAnsi="Arial" w:cs="Arial"/>
          <w:sz w:val="20"/>
          <w:szCs w:val="20"/>
          <w:lang w:val="fr-FR"/>
        </w:rPr>
        <w:t xml:space="preserve"> mm</w:t>
      </w:r>
    </w:p>
    <w:p w14:paraId="670B7641" w14:textId="40150B3D" w:rsidR="008E3F95" w:rsidRPr="00B32510" w:rsidRDefault="008E3F95" w:rsidP="00244BDC">
      <w:pPr>
        <w:pStyle w:val="Lijstalinea"/>
        <w:numPr>
          <w:ilvl w:val="0"/>
          <w:numId w:val="6"/>
        </w:numPr>
        <w:rPr>
          <w:rFonts w:ascii="Arial" w:hAnsi="Arial" w:cs="Arial"/>
          <w:sz w:val="20"/>
          <w:szCs w:val="20"/>
          <w:lang w:val="fr-FR"/>
        </w:rPr>
      </w:pPr>
      <w:r w:rsidRPr="00B32510">
        <w:rPr>
          <w:rFonts w:ascii="Arial" w:hAnsi="Arial" w:cs="Arial"/>
          <w:sz w:val="20"/>
          <w:szCs w:val="20"/>
          <w:lang w:val="fr-FR"/>
        </w:rPr>
        <w:t>Poids (vide) : 1</w:t>
      </w:r>
      <w:r w:rsidR="00D45349" w:rsidRPr="00B32510">
        <w:rPr>
          <w:rFonts w:ascii="Arial" w:hAnsi="Arial" w:cs="Arial"/>
          <w:sz w:val="20"/>
          <w:szCs w:val="20"/>
          <w:lang w:val="fr-FR"/>
        </w:rPr>
        <w:t>46</w:t>
      </w:r>
      <w:r w:rsidRPr="00B32510">
        <w:rPr>
          <w:rFonts w:ascii="Arial" w:hAnsi="Arial" w:cs="Arial"/>
          <w:sz w:val="20"/>
          <w:szCs w:val="20"/>
          <w:lang w:val="fr-FR"/>
        </w:rPr>
        <w:t xml:space="preserve"> kg</w:t>
      </w:r>
    </w:p>
    <w:p w14:paraId="54AC7AF6" w14:textId="06A5E4F6" w:rsidR="008E3F95" w:rsidRPr="00B32510" w:rsidRDefault="008E3F95" w:rsidP="00244BDC">
      <w:pPr>
        <w:pStyle w:val="Lijstalinea"/>
        <w:numPr>
          <w:ilvl w:val="0"/>
          <w:numId w:val="6"/>
        </w:numPr>
        <w:rPr>
          <w:rFonts w:ascii="Arial" w:hAnsi="Arial" w:cs="Arial"/>
          <w:sz w:val="20"/>
          <w:szCs w:val="20"/>
          <w:lang w:val="fr-FR"/>
        </w:rPr>
      </w:pPr>
      <w:r w:rsidRPr="00B32510">
        <w:rPr>
          <w:rFonts w:ascii="Arial" w:hAnsi="Arial" w:cs="Arial"/>
          <w:sz w:val="20"/>
          <w:szCs w:val="20"/>
          <w:lang w:val="fr-FR"/>
        </w:rPr>
        <w:t xml:space="preserve">Dimensions : 640 x </w:t>
      </w:r>
      <w:r w:rsidR="00287988" w:rsidRPr="00B32510">
        <w:rPr>
          <w:rFonts w:ascii="Arial" w:hAnsi="Arial" w:cs="Arial"/>
          <w:sz w:val="20"/>
          <w:szCs w:val="20"/>
          <w:lang w:val="fr-FR"/>
        </w:rPr>
        <w:t>654 x 1863 (</w:t>
      </w:r>
      <w:r w:rsidR="003A735C" w:rsidRPr="00B32510">
        <w:rPr>
          <w:rFonts w:ascii="Arial" w:hAnsi="Arial" w:cs="Arial"/>
          <w:sz w:val="20"/>
          <w:szCs w:val="20"/>
          <w:lang w:val="fr-FR"/>
        </w:rPr>
        <w:t>L</w:t>
      </w:r>
      <w:r w:rsidR="000B7871" w:rsidRPr="00B32510">
        <w:rPr>
          <w:rFonts w:ascii="Arial" w:hAnsi="Arial" w:cs="Arial"/>
          <w:sz w:val="20"/>
          <w:szCs w:val="20"/>
          <w:lang w:val="fr-FR"/>
        </w:rPr>
        <w:t xml:space="preserve"> </w:t>
      </w:r>
      <w:r w:rsidR="00287988" w:rsidRPr="00B32510">
        <w:rPr>
          <w:rFonts w:ascii="Arial" w:hAnsi="Arial" w:cs="Arial"/>
          <w:sz w:val="20"/>
          <w:szCs w:val="20"/>
          <w:lang w:val="fr-FR"/>
        </w:rPr>
        <w:t xml:space="preserve">x </w:t>
      </w:r>
      <w:r w:rsidR="003A735C" w:rsidRPr="00B32510">
        <w:rPr>
          <w:rFonts w:ascii="Arial" w:hAnsi="Arial" w:cs="Arial"/>
          <w:sz w:val="20"/>
          <w:szCs w:val="20"/>
          <w:lang w:val="fr-FR"/>
        </w:rPr>
        <w:t>P</w:t>
      </w:r>
      <w:r w:rsidR="00287988" w:rsidRPr="00B32510">
        <w:rPr>
          <w:rFonts w:ascii="Arial" w:hAnsi="Arial" w:cs="Arial"/>
          <w:sz w:val="20"/>
          <w:szCs w:val="20"/>
          <w:lang w:val="fr-FR"/>
        </w:rPr>
        <w:t xml:space="preserve"> </w:t>
      </w:r>
      <w:r w:rsidR="000B7871" w:rsidRPr="00B32510">
        <w:rPr>
          <w:rFonts w:ascii="Arial" w:hAnsi="Arial" w:cs="Arial"/>
          <w:sz w:val="20"/>
          <w:szCs w:val="20"/>
          <w:lang w:val="fr-FR"/>
        </w:rPr>
        <w:t>x</w:t>
      </w:r>
      <w:r w:rsidR="00287988" w:rsidRPr="00B32510">
        <w:rPr>
          <w:rFonts w:ascii="Arial" w:hAnsi="Arial" w:cs="Arial"/>
          <w:sz w:val="20"/>
          <w:szCs w:val="20"/>
          <w:lang w:val="fr-FR"/>
        </w:rPr>
        <w:t xml:space="preserve"> H)</w:t>
      </w:r>
    </w:p>
    <w:p w14:paraId="1FF77740" w14:textId="77777777" w:rsidR="00287988" w:rsidRPr="00B32510" w:rsidRDefault="00287988" w:rsidP="00287988">
      <w:pPr>
        <w:ind w:left="360"/>
        <w:rPr>
          <w:rFonts w:ascii="Arial" w:hAnsi="Arial" w:cs="Arial"/>
          <w:sz w:val="20"/>
          <w:szCs w:val="20"/>
          <w:lang w:val="fr-FR"/>
        </w:rPr>
      </w:pPr>
    </w:p>
    <w:p w14:paraId="7AFF425D" w14:textId="77777777" w:rsidR="00287988" w:rsidRPr="00B32510" w:rsidRDefault="00287988" w:rsidP="00287988">
      <w:pPr>
        <w:ind w:left="360"/>
        <w:rPr>
          <w:rFonts w:ascii="Arial" w:hAnsi="Arial" w:cs="Arial"/>
          <w:sz w:val="20"/>
          <w:szCs w:val="20"/>
          <w:lang w:val="fr-FR"/>
        </w:rPr>
      </w:pPr>
    </w:p>
    <w:sectPr w:rsidR="00287988" w:rsidRPr="00B325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EC61" w14:textId="77777777" w:rsidR="00D327B7" w:rsidRDefault="00D327B7" w:rsidP="004719C0">
      <w:pPr>
        <w:spacing w:after="0" w:line="240" w:lineRule="auto"/>
      </w:pPr>
      <w:r>
        <w:separator/>
      </w:r>
    </w:p>
  </w:endnote>
  <w:endnote w:type="continuationSeparator" w:id="0">
    <w:p w14:paraId="0979458C" w14:textId="77777777" w:rsidR="00D327B7" w:rsidRDefault="00D327B7" w:rsidP="00471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286800"/>
      <w:docPartObj>
        <w:docPartGallery w:val="Page Numbers (Bottom of Page)"/>
        <w:docPartUnique/>
      </w:docPartObj>
    </w:sdtPr>
    <w:sdtEndPr/>
    <w:sdtContent>
      <w:p w14:paraId="210C5367" w14:textId="77777777" w:rsidR="004719C0" w:rsidRDefault="004719C0">
        <w:pPr>
          <w:pStyle w:val="Voettekst"/>
          <w:jc w:val="right"/>
        </w:pPr>
        <w:r>
          <w:fldChar w:fldCharType="begin"/>
        </w:r>
        <w:r>
          <w:instrText>PAGE   \* MERGEFORMAT</w:instrText>
        </w:r>
        <w:r>
          <w:fldChar w:fldCharType="separate"/>
        </w:r>
        <w:r w:rsidR="00B32510" w:rsidRPr="00B32510">
          <w:rPr>
            <w:noProof/>
            <w:lang w:val="nl-NL"/>
          </w:rPr>
          <w:t>5</w:t>
        </w:r>
        <w:r>
          <w:fldChar w:fldCharType="end"/>
        </w:r>
      </w:p>
    </w:sdtContent>
  </w:sdt>
  <w:p w14:paraId="70E84997" w14:textId="77777777" w:rsidR="004719C0" w:rsidRDefault="004719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35894" w14:textId="77777777" w:rsidR="00D327B7" w:rsidRDefault="00D327B7" w:rsidP="004719C0">
      <w:pPr>
        <w:spacing w:after="0" w:line="240" w:lineRule="auto"/>
      </w:pPr>
      <w:r>
        <w:separator/>
      </w:r>
    </w:p>
  </w:footnote>
  <w:footnote w:type="continuationSeparator" w:id="0">
    <w:p w14:paraId="60D80820" w14:textId="77777777" w:rsidR="00D327B7" w:rsidRDefault="00D327B7" w:rsidP="00471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2FE1"/>
    <w:multiLevelType w:val="hybridMultilevel"/>
    <w:tmpl w:val="F0C082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330E0"/>
    <w:multiLevelType w:val="hybridMultilevel"/>
    <w:tmpl w:val="05CCD75C"/>
    <w:lvl w:ilvl="0" w:tplc="D700A8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CD7BEB"/>
    <w:multiLevelType w:val="hybridMultilevel"/>
    <w:tmpl w:val="6590DE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15638B"/>
    <w:multiLevelType w:val="hybridMultilevel"/>
    <w:tmpl w:val="DDA6DDAC"/>
    <w:lvl w:ilvl="0" w:tplc="2F40F1CC">
      <w:numFmt w:val="bullet"/>
      <w:lvlText w:val="-"/>
      <w:lvlJc w:val="left"/>
      <w:pPr>
        <w:ind w:left="786" w:hanging="360"/>
      </w:pPr>
      <w:rPr>
        <w:rFonts w:ascii="Arial" w:eastAsiaTheme="minorHAnsi" w:hAnsi="Arial" w:cs="Arial" w:hint="default"/>
        <w:i w:val="0"/>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4" w15:restartNumberingAfterBreak="0">
    <w:nsid w:val="1FE2679A"/>
    <w:multiLevelType w:val="hybridMultilevel"/>
    <w:tmpl w:val="EF16BD00"/>
    <w:lvl w:ilvl="0" w:tplc="E3304436">
      <w:start w:val="1"/>
      <w:numFmt w:val="bullet"/>
      <w:lvlText w:val=""/>
      <w:lvlJc w:val="left"/>
      <w:pPr>
        <w:tabs>
          <w:tab w:val="num" w:pos="720"/>
        </w:tabs>
        <w:ind w:left="720" w:hanging="360"/>
      </w:pPr>
      <w:rPr>
        <w:rFonts w:ascii="Symbol" w:hAnsi="Symbol" w:hint="default"/>
        <w:color w:val="auto"/>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09337A"/>
    <w:multiLevelType w:val="hybridMultilevel"/>
    <w:tmpl w:val="6BCA98A8"/>
    <w:lvl w:ilvl="0" w:tplc="393AB6B2">
      <w:start w:val="1"/>
      <w:numFmt w:val="bullet"/>
      <w:pStyle w:val="Bollekelastenboek"/>
      <w:lvlText w:val=""/>
      <w:lvlJc w:val="left"/>
      <w:pPr>
        <w:ind w:left="720" w:hanging="360"/>
      </w:pPr>
      <w:rPr>
        <w:rFonts w:ascii="Symbol" w:hAnsi="Symbol" w:hint="default"/>
      </w:rPr>
    </w:lvl>
    <w:lvl w:ilvl="1" w:tplc="E69A3EE4">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A578B1"/>
    <w:multiLevelType w:val="hybridMultilevel"/>
    <w:tmpl w:val="09AC7CE0"/>
    <w:lvl w:ilvl="0" w:tplc="3BEA13EE">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3655A69"/>
    <w:multiLevelType w:val="hybridMultilevel"/>
    <w:tmpl w:val="E6781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1E22DE6"/>
    <w:multiLevelType w:val="hybridMultilevel"/>
    <w:tmpl w:val="2D60331C"/>
    <w:lvl w:ilvl="0" w:tplc="069C0DD0">
      <w:start w:val="3"/>
      <w:numFmt w:val="bullet"/>
      <w:lvlText w:val="-"/>
      <w:lvlJc w:val="left"/>
      <w:pPr>
        <w:ind w:left="1146" w:hanging="360"/>
      </w:pPr>
      <w:rPr>
        <w:rFonts w:ascii="Calibri" w:eastAsiaTheme="minorHAnsi" w:hAnsi="Calibri" w:cs="Calibri"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45DA0DCF"/>
    <w:multiLevelType w:val="hybridMultilevel"/>
    <w:tmpl w:val="FA948F2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89F4820"/>
    <w:multiLevelType w:val="hybridMultilevel"/>
    <w:tmpl w:val="7D8608E6"/>
    <w:lvl w:ilvl="0" w:tplc="D700A8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EAC6803"/>
    <w:multiLevelType w:val="hybridMultilevel"/>
    <w:tmpl w:val="F0BAB68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AD1F95"/>
    <w:multiLevelType w:val="hybridMultilevel"/>
    <w:tmpl w:val="E83CD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21647E"/>
    <w:multiLevelType w:val="hybridMultilevel"/>
    <w:tmpl w:val="D766F994"/>
    <w:lvl w:ilvl="0" w:tplc="D700A8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B74C26"/>
    <w:multiLevelType w:val="hybridMultilevel"/>
    <w:tmpl w:val="246EF4E6"/>
    <w:lvl w:ilvl="0" w:tplc="A1E0889A">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69DA1BD7"/>
    <w:multiLevelType w:val="hybridMultilevel"/>
    <w:tmpl w:val="D71CDFAE"/>
    <w:lvl w:ilvl="0" w:tplc="B9A68E1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D913197"/>
    <w:multiLevelType w:val="hybridMultilevel"/>
    <w:tmpl w:val="054ECE9E"/>
    <w:lvl w:ilvl="0" w:tplc="E69A3E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0803825"/>
    <w:multiLevelType w:val="hybridMultilevel"/>
    <w:tmpl w:val="D64E22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6683541"/>
    <w:multiLevelType w:val="hybridMultilevel"/>
    <w:tmpl w:val="E1948F30"/>
    <w:lvl w:ilvl="0" w:tplc="08130001">
      <w:start w:val="1"/>
      <w:numFmt w:val="bullet"/>
      <w:lvlText w:val=""/>
      <w:lvlJc w:val="left"/>
      <w:pPr>
        <w:ind w:left="720" w:hanging="360"/>
      </w:pPr>
      <w:rPr>
        <w:rFonts w:ascii="Symbol" w:hAnsi="Symbol" w:hint="default"/>
      </w:rPr>
    </w:lvl>
    <w:lvl w:ilvl="1" w:tplc="D700A8E4">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B3A3261"/>
    <w:multiLevelType w:val="hybridMultilevel"/>
    <w:tmpl w:val="15FCD850"/>
    <w:lvl w:ilvl="0" w:tplc="0CA699D2">
      <w:numFmt w:val="bullet"/>
      <w:lvlText w:val="-"/>
      <w:lvlJc w:val="left"/>
      <w:pPr>
        <w:ind w:left="1080" w:hanging="360"/>
      </w:pPr>
      <w:rPr>
        <w:rFonts w:ascii="Calibri" w:eastAsiaTheme="minorHAnsi" w:hAnsi="Calibri" w:cstheme="minorBidi" w:hint="default"/>
        <w:lang w:val="en-US"/>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7CFE6D5F"/>
    <w:multiLevelType w:val="hybridMultilevel"/>
    <w:tmpl w:val="781C5A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7"/>
  </w:num>
  <w:num w:numId="5">
    <w:abstractNumId w:val="4"/>
  </w:num>
  <w:num w:numId="6">
    <w:abstractNumId w:val="18"/>
  </w:num>
  <w:num w:numId="7">
    <w:abstractNumId w:val="20"/>
  </w:num>
  <w:num w:numId="8">
    <w:abstractNumId w:val="1"/>
  </w:num>
  <w:num w:numId="9">
    <w:abstractNumId w:val="10"/>
  </w:num>
  <w:num w:numId="10">
    <w:abstractNumId w:val="15"/>
  </w:num>
  <w:num w:numId="11">
    <w:abstractNumId w:val="6"/>
  </w:num>
  <w:num w:numId="12">
    <w:abstractNumId w:val="5"/>
  </w:num>
  <w:num w:numId="13">
    <w:abstractNumId w:val="19"/>
  </w:num>
  <w:num w:numId="14">
    <w:abstractNumId w:val="2"/>
  </w:num>
  <w:num w:numId="15">
    <w:abstractNumId w:val="17"/>
  </w:num>
  <w:num w:numId="16">
    <w:abstractNumId w:val="0"/>
  </w:num>
  <w:num w:numId="17">
    <w:abstractNumId w:val="14"/>
  </w:num>
  <w:num w:numId="18">
    <w:abstractNumId w:val="12"/>
  </w:num>
  <w:num w:numId="19">
    <w:abstractNumId w:val="8"/>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E"/>
    <w:rsid w:val="00016D0A"/>
    <w:rsid w:val="00017E80"/>
    <w:rsid w:val="000200B9"/>
    <w:rsid w:val="0002085A"/>
    <w:rsid w:val="00030266"/>
    <w:rsid w:val="00062C9A"/>
    <w:rsid w:val="000631D7"/>
    <w:rsid w:val="0006509D"/>
    <w:rsid w:val="00070EB9"/>
    <w:rsid w:val="000716AE"/>
    <w:rsid w:val="00072AB1"/>
    <w:rsid w:val="000854A3"/>
    <w:rsid w:val="00096269"/>
    <w:rsid w:val="000A12A4"/>
    <w:rsid w:val="000B23EA"/>
    <w:rsid w:val="000B7691"/>
    <w:rsid w:val="000B7871"/>
    <w:rsid w:val="000B7A6D"/>
    <w:rsid w:val="000C55C4"/>
    <w:rsid w:val="000D462F"/>
    <w:rsid w:val="000F2E5D"/>
    <w:rsid w:val="00122D46"/>
    <w:rsid w:val="00151B80"/>
    <w:rsid w:val="0015230F"/>
    <w:rsid w:val="00167445"/>
    <w:rsid w:val="00190B1B"/>
    <w:rsid w:val="0019326D"/>
    <w:rsid w:val="001A03F9"/>
    <w:rsid w:val="001B670E"/>
    <w:rsid w:val="001D30E9"/>
    <w:rsid w:val="001D6607"/>
    <w:rsid w:val="001E1781"/>
    <w:rsid w:val="001E20D5"/>
    <w:rsid w:val="001F59C9"/>
    <w:rsid w:val="002002C6"/>
    <w:rsid w:val="002118DF"/>
    <w:rsid w:val="002236E5"/>
    <w:rsid w:val="00244BDC"/>
    <w:rsid w:val="00257E0F"/>
    <w:rsid w:val="00264E50"/>
    <w:rsid w:val="002706C2"/>
    <w:rsid w:val="0028361E"/>
    <w:rsid w:val="00284199"/>
    <w:rsid w:val="00287988"/>
    <w:rsid w:val="00292114"/>
    <w:rsid w:val="002962C0"/>
    <w:rsid w:val="002A0B86"/>
    <w:rsid w:val="002A14FF"/>
    <w:rsid w:val="002A7556"/>
    <w:rsid w:val="002A77C8"/>
    <w:rsid w:val="002B7843"/>
    <w:rsid w:val="002D0726"/>
    <w:rsid w:val="002E0C14"/>
    <w:rsid w:val="002E180D"/>
    <w:rsid w:val="002E71CB"/>
    <w:rsid w:val="002F30F1"/>
    <w:rsid w:val="002F3760"/>
    <w:rsid w:val="00302553"/>
    <w:rsid w:val="0032045A"/>
    <w:rsid w:val="00346705"/>
    <w:rsid w:val="00347A00"/>
    <w:rsid w:val="00354018"/>
    <w:rsid w:val="003564EB"/>
    <w:rsid w:val="003630BF"/>
    <w:rsid w:val="003653AC"/>
    <w:rsid w:val="003A1AB3"/>
    <w:rsid w:val="003A3884"/>
    <w:rsid w:val="003A735C"/>
    <w:rsid w:val="003B1C1F"/>
    <w:rsid w:val="003B3717"/>
    <w:rsid w:val="003D4F28"/>
    <w:rsid w:val="003D53E6"/>
    <w:rsid w:val="003F5908"/>
    <w:rsid w:val="004503C4"/>
    <w:rsid w:val="00460C5E"/>
    <w:rsid w:val="004719C0"/>
    <w:rsid w:val="0048111E"/>
    <w:rsid w:val="004A0901"/>
    <w:rsid w:val="004D6F67"/>
    <w:rsid w:val="004E0907"/>
    <w:rsid w:val="00515E6C"/>
    <w:rsid w:val="005229C5"/>
    <w:rsid w:val="00523652"/>
    <w:rsid w:val="0052518F"/>
    <w:rsid w:val="00534704"/>
    <w:rsid w:val="0055541F"/>
    <w:rsid w:val="00556168"/>
    <w:rsid w:val="00557C14"/>
    <w:rsid w:val="00557FF5"/>
    <w:rsid w:val="00595B08"/>
    <w:rsid w:val="005B1463"/>
    <w:rsid w:val="005B786F"/>
    <w:rsid w:val="005B7FEF"/>
    <w:rsid w:val="005C7D0A"/>
    <w:rsid w:val="005D2497"/>
    <w:rsid w:val="005F6580"/>
    <w:rsid w:val="00600CDF"/>
    <w:rsid w:val="006076CF"/>
    <w:rsid w:val="0061564B"/>
    <w:rsid w:val="006514DB"/>
    <w:rsid w:val="00651C15"/>
    <w:rsid w:val="00653AB1"/>
    <w:rsid w:val="00667130"/>
    <w:rsid w:val="00682459"/>
    <w:rsid w:val="006B127D"/>
    <w:rsid w:val="006B1362"/>
    <w:rsid w:val="006B2E30"/>
    <w:rsid w:val="006B6C2A"/>
    <w:rsid w:val="006C4884"/>
    <w:rsid w:val="006C6637"/>
    <w:rsid w:val="006D5320"/>
    <w:rsid w:val="006E007F"/>
    <w:rsid w:val="006E5F59"/>
    <w:rsid w:val="006F2D3A"/>
    <w:rsid w:val="00700790"/>
    <w:rsid w:val="00700F67"/>
    <w:rsid w:val="0072208D"/>
    <w:rsid w:val="007248C5"/>
    <w:rsid w:val="0073363A"/>
    <w:rsid w:val="00751637"/>
    <w:rsid w:val="00765FB2"/>
    <w:rsid w:val="0078263F"/>
    <w:rsid w:val="007874C6"/>
    <w:rsid w:val="00793429"/>
    <w:rsid w:val="0079449B"/>
    <w:rsid w:val="007D5FC9"/>
    <w:rsid w:val="0081160A"/>
    <w:rsid w:val="0082312B"/>
    <w:rsid w:val="008349E7"/>
    <w:rsid w:val="00836A98"/>
    <w:rsid w:val="00886B78"/>
    <w:rsid w:val="008969F5"/>
    <w:rsid w:val="008A791E"/>
    <w:rsid w:val="008B396F"/>
    <w:rsid w:val="008D277D"/>
    <w:rsid w:val="008D4419"/>
    <w:rsid w:val="008E3D4E"/>
    <w:rsid w:val="008E3F95"/>
    <w:rsid w:val="009106DF"/>
    <w:rsid w:val="00922AE3"/>
    <w:rsid w:val="00937662"/>
    <w:rsid w:val="009413E2"/>
    <w:rsid w:val="00960754"/>
    <w:rsid w:val="00962B5E"/>
    <w:rsid w:val="00971188"/>
    <w:rsid w:val="00971261"/>
    <w:rsid w:val="00980A1B"/>
    <w:rsid w:val="00990F08"/>
    <w:rsid w:val="00995212"/>
    <w:rsid w:val="009A73CE"/>
    <w:rsid w:val="009B2815"/>
    <w:rsid w:val="009B2B99"/>
    <w:rsid w:val="009B7E14"/>
    <w:rsid w:val="00A146B0"/>
    <w:rsid w:val="00A16231"/>
    <w:rsid w:val="00A22BC4"/>
    <w:rsid w:val="00A27AC2"/>
    <w:rsid w:val="00A302C5"/>
    <w:rsid w:val="00A44826"/>
    <w:rsid w:val="00A66829"/>
    <w:rsid w:val="00A67931"/>
    <w:rsid w:val="00AA044E"/>
    <w:rsid w:val="00AC256C"/>
    <w:rsid w:val="00AC381C"/>
    <w:rsid w:val="00AD2813"/>
    <w:rsid w:val="00AD5A38"/>
    <w:rsid w:val="00AD630C"/>
    <w:rsid w:val="00AF0598"/>
    <w:rsid w:val="00B02249"/>
    <w:rsid w:val="00B21981"/>
    <w:rsid w:val="00B32510"/>
    <w:rsid w:val="00B359B2"/>
    <w:rsid w:val="00B40390"/>
    <w:rsid w:val="00B57B6F"/>
    <w:rsid w:val="00B60CA7"/>
    <w:rsid w:val="00B70A69"/>
    <w:rsid w:val="00B87218"/>
    <w:rsid w:val="00B9408A"/>
    <w:rsid w:val="00B96F7A"/>
    <w:rsid w:val="00BA05C3"/>
    <w:rsid w:val="00BA0A36"/>
    <w:rsid w:val="00BA3EC2"/>
    <w:rsid w:val="00BA5E93"/>
    <w:rsid w:val="00BB72B0"/>
    <w:rsid w:val="00BC362E"/>
    <w:rsid w:val="00BC69EE"/>
    <w:rsid w:val="00BD330C"/>
    <w:rsid w:val="00BE0908"/>
    <w:rsid w:val="00BE2F44"/>
    <w:rsid w:val="00BE679B"/>
    <w:rsid w:val="00BE6ED0"/>
    <w:rsid w:val="00C03642"/>
    <w:rsid w:val="00C05F95"/>
    <w:rsid w:val="00C23B4A"/>
    <w:rsid w:val="00C42039"/>
    <w:rsid w:val="00C43303"/>
    <w:rsid w:val="00C55DA9"/>
    <w:rsid w:val="00C83345"/>
    <w:rsid w:val="00C92864"/>
    <w:rsid w:val="00CC2312"/>
    <w:rsid w:val="00CC2AA1"/>
    <w:rsid w:val="00CD5428"/>
    <w:rsid w:val="00CE3DAA"/>
    <w:rsid w:val="00CE5326"/>
    <w:rsid w:val="00CF6211"/>
    <w:rsid w:val="00CF7B44"/>
    <w:rsid w:val="00D22F8A"/>
    <w:rsid w:val="00D327B7"/>
    <w:rsid w:val="00D40F46"/>
    <w:rsid w:val="00D45349"/>
    <w:rsid w:val="00D47FB2"/>
    <w:rsid w:val="00D74366"/>
    <w:rsid w:val="00D76317"/>
    <w:rsid w:val="00D82DCF"/>
    <w:rsid w:val="00D84369"/>
    <w:rsid w:val="00D84C61"/>
    <w:rsid w:val="00D859DE"/>
    <w:rsid w:val="00DA15A6"/>
    <w:rsid w:val="00DA71CF"/>
    <w:rsid w:val="00DA7A7C"/>
    <w:rsid w:val="00DB1B2A"/>
    <w:rsid w:val="00DD68AF"/>
    <w:rsid w:val="00DE4CD9"/>
    <w:rsid w:val="00DF33C8"/>
    <w:rsid w:val="00E101A3"/>
    <w:rsid w:val="00E1371A"/>
    <w:rsid w:val="00E13E31"/>
    <w:rsid w:val="00E250B7"/>
    <w:rsid w:val="00E371B5"/>
    <w:rsid w:val="00E456BE"/>
    <w:rsid w:val="00E618B6"/>
    <w:rsid w:val="00E628B9"/>
    <w:rsid w:val="00E66048"/>
    <w:rsid w:val="00EB6057"/>
    <w:rsid w:val="00EB6881"/>
    <w:rsid w:val="00EC2634"/>
    <w:rsid w:val="00ED2257"/>
    <w:rsid w:val="00EF21ED"/>
    <w:rsid w:val="00F01D0A"/>
    <w:rsid w:val="00F02184"/>
    <w:rsid w:val="00F11A62"/>
    <w:rsid w:val="00F22D04"/>
    <w:rsid w:val="00F23F05"/>
    <w:rsid w:val="00F27349"/>
    <w:rsid w:val="00F33B84"/>
    <w:rsid w:val="00F50A5D"/>
    <w:rsid w:val="00F53A5A"/>
    <w:rsid w:val="00F6517C"/>
    <w:rsid w:val="00F67830"/>
    <w:rsid w:val="00F8703E"/>
    <w:rsid w:val="00F872FE"/>
    <w:rsid w:val="00F90561"/>
    <w:rsid w:val="00FB42AE"/>
    <w:rsid w:val="00FB715A"/>
    <w:rsid w:val="00FC3B4E"/>
    <w:rsid w:val="00FC5B6E"/>
    <w:rsid w:val="00FD3C69"/>
    <w:rsid w:val="00FE067B"/>
    <w:rsid w:val="00FE37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CBFD"/>
  <w15:docId w15:val="{843BD107-D9E8-479B-81AD-B946EA58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E5326"/>
    <w:pPr>
      <w:keepNext/>
      <w:spacing w:before="240" w:after="60" w:line="240" w:lineRule="auto"/>
      <w:outlineLvl w:val="0"/>
    </w:pPr>
    <w:rPr>
      <w:rFonts w:ascii="Calibri Light" w:eastAsia="Times New Roman" w:hAnsi="Calibri Light" w:cs="Times New Roman"/>
      <w:b/>
      <w:bCs/>
      <w:color w:val="2E74B5"/>
      <w:kern w:val="32"/>
      <w:sz w:val="28"/>
      <w:szCs w:val="32"/>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1160A"/>
    <w:pPr>
      <w:ind w:left="720"/>
      <w:contextualSpacing/>
    </w:pPr>
  </w:style>
  <w:style w:type="paragraph" w:styleId="Tekstzonderopmaak">
    <w:name w:val="Plain Text"/>
    <w:basedOn w:val="Standaard"/>
    <w:link w:val="TekstzonderopmaakChar"/>
    <w:rsid w:val="000716AE"/>
    <w:pPr>
      <w:spacing w:after="0" w:line="240" w:lineRule="auto"/>
    </w:pPr>
    <w:rPr>
      <w:rFonts w:ascii="Courier New" w:eastAsia="Times New Roman" w:hAnsi="Courier New" w:cs="Times New Roman"/>
      <w:sz w:val="20"/>
      <w:szCs w:val="20"/>
      <w:lang w:val="nl-NL" w:eastAsia="nl-NL"/>
    </w:rPr>
  </w:style>
  <w:style w:type="character" w:customStyle="1" w:styleId="TekstzonderopmaakChar">
    <w:name w:val="Tekst zonder opmaak Char"/>
    <w:basedOn w:val="Standaardalinea-lettertype"/>
    <w:link w:val="Tekstzonderopmaak"/>
    <w:rsid w:val="000716AE"/>
    <w:rPr>
      <w:rFonts w:ascii="Courier New" w:eastAsia="Times New Roman" w:hAnsi="Courier New" w:cs="Times New Roman"/>
      <w:sz w:val="20"/>
      <w:szCs w:val="20"/>
      <w:lang w:val="nl-NL" w:eastAsia="nl-NL"/>
    </w:rPr>
  </w:style>
  <w:style w:type="paragraph" w:styleId="Ballontekst">
    <w:name w:val="Balloon Text"/>
    <w:basedOn w:val="Standaard"/>
    <w:link w:val="BallontekstChar"/>
    <w:uiPriority w:val="99"/>
    <w:semiHidden/>
    <w:unhideWhenUsed/>
    <w:rsid w:val="00B403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390"/>
    <w:rPr>
      <w:rFonts w:ascii="Tahoma" w:hAnsi="Tahoma" w:cs="Tahoma"/>
      <w:sz w:val="16"/>
      <w:szCs w:val="16"/>
    </w:rPr>
  </w:style>
  <w:style w:type="character" w:styleId="Verwijzingopmerking">
    <w:name w:val="annotation reference"/>
    <w:basedOn w:val="Standaardalinea-lettertype"/>
    <w:uiPriority w:val="99"/>
    <w:semiHidden/>
    <w:unhideWhenUsed/>
    <w:rsid w:val="00F872FE"/>
    <w:rPr>
      <w:sz w:val="16"/>
      <w:szCs w:val="16"/>
    </w:rPr>
  </w:style>
  <w:style w:type="paragraph" w:styleId="Tekstopmerking">
    <w:name w:val="annotation text"/>
    <w:basedOn w:val="Standaard"/>
    <w:link w:val="TekstopmerkingChar"/>
    <w:uiPriority w:val="99"/>
    <w:semiHidden/>
    <w:unhideWhenUsed/>
    <w:rsid w:val="00F872F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872FE"/>
    <w:rPr>
      <w:sz w:val="20"/>
      <w:szCs w:val="20"/>
    </w:rPr>
  </w:style>
  <w:style w:type="paragraph" w:styleId="Onderwerpvanopmerking">
    <w:name w:val="annotation subject"/>
    <w:basedOn w:val="Tekstopmerking"/>
    <w:next w:val="Tekstopmerking"/>
    <w:link w:val="OnderwerpvanopmerkingChar"/>
    <w:uiPriority w:val="99"/>
    <w:semiHidden/>
    <w:unhideWhenUsed/>
    <w:rsid w:val="00F872FE"/>
    <w:rPr>
      <w:b/>
      <w:bCs/>
    </w:rPr>
  </w:style>
  <w:style w:type="character" w:customStyle="1" w:styleId="OnderwerpvanopmerkingChar">
    <w:name w:val="Onderwerp van opmerking Char"/>
    <w:basedOn w:val="TekstopmerkingChar"/>
    <w:link w:val="Onderwerpvanopmerking"/>
    <w:uiPriority w:val="99"/>
    <w:semiHidden/>
    <w:rsid w:val="00F872FE"/>
    <w:rPr>
      <w:b/>
      <w:bCs/>
      <w:sz w:val="20"/>
      <w:szCs w:val="20"/>
    </w:rPr>
  </w:style>
  <w:style w:type="paragraph" w:styleId="Koptekst">
    <w:name w:val="header"/>
    <w:basedOn w:val="Standaard"/>
    <w:link w:val="KoptekstChar"/>
    <w:uiPriority w:val="99"/>
    <w:unhideWhenUsed/>
    <w:rsid w:val="004719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19C0"/>
  </w:style>
  <w:style w:type="paragraph" w:styleId="Voettekst">
    <w:name w:val="footer"/>
    <w:basedOn w:val="Standaard"/>
    <w:link w:val="VoettekstChar"/>
    <w:uiPriority w:val="99"/>
    <w:unhideWhenUsed/>
    <w:rsid w:val="004719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19C0"/>
  </w:style>
  <w:style w:type="paragraph" w:customStyle="1" w:styleId="Bollekelastenboek">
    <w:name w:val="Bolleke lastenboek"/>
    <w:basedOn w:val="Lijstalinea"/>
    <w:link w:val="BollekelastenboekChar"/>
    <w:qFormat/>
    <w:rsid w:val="00DF33C8"/>
    <w:pPr>
      <w:numPr>
        <w:numId w:val="12"/>
      </w:numPr>
    </w:pPr>
    <w:rPr>
      <w:rFonts w:ascii="Arial" w:hAnsi="Arial" w:cs="Arial"/>
      <w:b/>
      <w:sz w:val="20"/>
      <w:szCs w:val="20"/>
    </w:rPr>
  </w:style>
  <w:style w:type="character" w:customStyle="1" w:styleId="LijstalineaChar">
    <w:name w:val="Lijstalinea Char"/>
    <w:basedOn w:val="Standaardalinea-lettertype"/>
    <w:link w:val="Lijstalinea"/>
    <w:uiPriority w:val="34"/>
    <w:rsid w:val="00DF33C8"/>
  </w:style>
  <w:style w:type="character" w:customStyle="1" w:styleId="BollekelastenboekChar">
    <w:name w:val="Bolleke lastenboek Char"/>
    <w:basedOn w:val="LijstalineaChar"/>
    <w:link w:val="Bollekelastenboek"/>
    <w:rsid w:val="00DF33C8"/>
    <w:rPr>
      <w:rFonts w:ascii="Arial" w:hAnsi="Arial" w:cs="Arial"/>
      <w:b/>
      <w:sz w:val="20"/>
      <w:szCs w:val="20"/>
    </w:rPr>
  </w:style>
  <w:style w:type="table" w:styleId="Tabelraster">
    <w:name w:val="Table Grid"/>
    <w:basedOn w:val="Standaardtabel"/>
    <w:uiPriority w:val="39"/>
    <w:rsid w:val="00287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044E"/>
    <w:rPr>
      <w:color w:val="0000FF"/>
      <w:u w:val="single"/>
    </w:rPr>
  </w:style>
  <w:style w:type="character" w:customStyle="1" w:styleId="Kop1Char">
    <w:name w:val="Kop 1 Char"/>
    <w:basedOn w:val="Standaardalinea-lettertype"/>
    <w:link w:val="Kop1"/>
    <w:uiPriority w:val="9"/>
    <w:rsid w:val="00CE5326"/>
    <w:rPr>
      <w:rFonts w:ascii="Calibri Light" w:eastAsia="Times New Roman" w:hAnsi="Calibri Light" w:cs="Times New Roman"/>
      <w:b/>
      <w:bCs/>
      <w:color w:val="2E74B5"/>
      <w:kern w:val="32"/>
      <w:sz w:val="28"/>
      <w:szCs w:val="3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17425">
      <w:bodyDiv w:val="1"/>
      <w:marLeft w:val="0"/>
      <w:marRight w:val="0"/>
      <w:marTop w:val="0"/>
      <w:marBottom w:val="0"/>
      <w:divBdr>
        <w:top w:val="none" w:sz="0" w:space="0" w:color="auto"/>
        <w:left w:val="none" w:sz="0" w:space="0" w:color="auto"/>
        <w:bottom w:val="none" w:sz="0" w:space="0" w:color="auto"/>
        <w:right w:val="none" w:sz="0" w:space="0" w:color="auto"/>
      </w:divBdr>
    </w:div>
    <w:div w:id="15313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1537</Words>
  <Characters>8454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 Mampaey</dc:creator>
  <cp:keywords/>
  <dc:description/>
  <cp:lastModifiedBy>Sam Lobbens</cp:lastModifiedBy>
  <cp:revision>5</cp:revision>
  <cp:lastPrinted>2014-03-06T07:56:00Z</cp:lastPrinted>
  <dcterms:created xsi:type="dcterms:W3CDTF">2016-04-15T12:57:00Z</dcterms:created>
  <dcterms:modified xsi:type="dcterms:W3CDTF">2016-04-21T12:20:00Z</dcterms:modified>
</cp:coreProperties>
</file>