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60"/>
      </w:tblGrid>
      <w:tr w:rsidR="00E01F30" w:rsidRPr="004D5C15" w14:paraId="22205151" w14:textId="77777777" w:rsidTr="00011FB0">
        <w:trPr>
          <w:trHeight w:val="694"/>
        </w:trPr>
        <w:tc>
          <w:tcPr>
            <w:tcW w:w="9062" w:type="dxa"/>
          </w:tcPr>
          <w:p w14:paraId="67C0737C" w14:textId="532F929B" w:rsidR="00E01F30" w:rsidRDefault="0039723A" w:rsidP="00E01F30">
            <w:pPr>
              <w:pStyle w:val="bestekproduct"/>
              <w:pBdr>
                <w:top w:val="single" w:sz="4" w:space="0" w:color="auto"/>
                <w:left w:val="single" w:sz="4" w:space="4" w:color="auto"/>
                <w:right w:val="single" w:sz="4" w:space="4" w:color="auto"/>
              </w:pBdr>
              <w:jc w:val="center"/>
              <w:rPr>
                <w:rFonts w:cs="Arial"/>
                <w:b/>
                <w:caps w:val="0"/>
                <w:color w:val="auto"/>
                <w:lang w:val="fr-FR"/>
              </w:rPr>
            </w:pPr>
            <w:r>
              <w:rPr>
                <w:rFonts w:cs="Arial"/>
                <w:b/>
                <w:caps w:val="0"/>
                <w:color w:val="auto"/>
                <w:lang w:val="fr-FR"/>
              </w:rPr>
              <w:t>FIXVENT</w:t>
            </w:r>
            <w:r w:rsidR="0053742C" w:rsidRPr="000654AD">
              <w:rPr>
                <w:rFonts w:cs="Arial"/>
                <w:b/>
                <w:caps w:val="0"/>
                <w:color w:val="auto"/>
                <w:vertAlign w:val="superscript"/>
              </w:rPr>
              <w:t>®</w:t>
            </w:r>
            <w:r>
              <w:rPr>
                <w:rFonts w:cs="Arial"/>
                <w:b/>
                <w:caps w:val="0"/>
                <w:color w:val="auto"/>
                <w:lang w:val="fr-FR"/>
              </w:rPr>
              <w:t xml:space="preserve"> MONO AK /UT </w:t>
            </w:r>
            <w:r w:rsidR="00E01F30" w:rsidRPr="007C4BD3">
              <w:rPr>
                <w:rFonts w:cs="Arial"/>
                <w:b/>
                <w:i/>
                <w:caps w:val="0"/>
                <w:color w:val="auto"/>
                <w:vertAlign w:val="superscript"/>
                <w:lang w:val="fr-FR"/>
              </w:rPr>
              <w:t>EVO</w:t>
            </w:r>
            <w:r w:rsidR="00383F4F">
              <w:rPr>
                <w:rFonts w:cs="Arial"/>
                <w:b/>
                <w:caps w:val="0"/>
                <w:color w:val="auto"/>
                <w:vertAlign w:val="superscript"/>
                <w:lang w:val="fr-FR"/>
              </w:rPr>
              <w:t xml:space="preserve"> </w:t>
            </w:r>
            <w:r w:rsidR="007C4BD3">
              <w:rPr>
                <w:rFonts w:cs="Arial"/>
                <w:b/>
                <w:caps w:val="0"/>
                <w:color w:val="auto"/>
                <w:lang w:val="fr-FR"/>
              </w:rPr>
              <w:t>ULTRA</w:t>
            </w:r>
          </w:p>
          <w:p w14:paraId="63181634" w14:textId="77777777" w:rsidR="007C4BD3" w:rsidRPr="005D583E" w:rsidRDefault="007C4BD3" w:rsidP="00E01F30">
            <w:pPr>
              <w:pStyle w:val="bestekproduct"/>
              <w:pBdr>
                <w:top w:val="single" w:sz="4" w:space="0" w:color="auto"/>
                <w:left w:val="single" w:sz="4" w:space="4" w:color="auto"/>
                <w:right w:val="single" w:sz="4" w:space="4" w:color="auto"/>
              </w:pBdr>
              <w:jc w:val="center"/>
              <w:rPr>
                <w:rFonts w:cs="Arial"/>
                <w:b/>
                <w:caps w:val="0"/>
                <w:color w:val="auto"/>
                <w:vertAlign w:val="superscript"/>
                <w:lang w:val="fr-FR"/>
              </w:rPr>
            </w:pPr>
          </w:p>
          <w:p w14:paraId="5D1B4372" w14:textId="77777777" w:rsidR="00E01F30" w:rsidRPr="004D5C15" w:rsidRDefault="00E01F30" w:rsidP="00E01F30">
            <w:pPr>
              <w:pStyle w:val="bestekproduct"/>
              <w:pBdr>
                <w:top w:val="single" w:sz="4" w:space="0" w:color="auto"/>
                <w:left w:val="single" w:sz="4" w:space="4" w:color="auto"/>
                <w:right w:val="single" w:sz="4" w:space="4" w:color="auto"/>
              </w:pBdr>
              <w:jc w:val="center"/>
              <w:rPr>
                <w:rFonts w:cs="Arial"/>
                <w:caps w:val="0"/>
                <w:color w:val="auto"/>
                <w:sz w:val="16"/>
                <w:szCs w:val="16"/>
              </w:rPr>
            </w:pPr>
            <w:r w:rsidRPr="004D5C15">
              <w:rPr>
                <w:rFonts w:cs="Arial"/>
                <w:caps w:val="0"/>
                <w:color w:val="auto"/>
                <w:sz w:val="16"/>
                <w:szCs w:val="16"/>
              </w:rPr>
              <w:t>Renson Ventilation, IZ 2 Vijverdam, Maalbeekstraat 10, 8790 Waregem – België</w:t>
            </w:r>
          </w:p>
          <w:p w14:paraId="79F75FBA" w14:textId="77777777" w:rsidR="00E01F30" w:rsidRPr="004D5C15" w:rsidRDefault="00E01F30" w:rsidP="00011FB0">
            <w:pPr>
              <w:spacing w:after="0" w:line="240" w:lineRule="auto"/>
              <w:jc w:val="center"/>
            </w:pPr>
            <w:r w:rsidRPr="004D5C15">
              <w:rPr>
                <w:rFonts w:cs="Arial"/>
                <w:sz w:val="16"/>
                <w:szCs w:val="16"/>
                <w:lang w:val="en-US"/>
              </w:rPr>
              <w:t xml:space="preserve">Tel. +32 (0)56 62 71 11, fax. +32 (0)56 60 28 51, </w:t>
            </w:r>
            <w:hyperlink r:id="rId7" w:history="1">
              <w:r w:rsidRPr="004D5C15">
                <w:rPr>
                  <w:rStyle w:val="Hyperlink"/>
                  <w:rFonts w:cs="Arial"/>
                  <w:sz w:val="16"/>
                  <w:szCs w:val="16"/>
                  <w:lang w:val="en-US"/>
                </w:rPr>
                <w:t>info@renson.be</w:t>
              </w:r>
            </w:hyperlink>
            <w:r w:rsidRPr="004D5C15">
              <w:rPr>
                <w:rFonts w:cs="Arial"/>
                <w:sz w:val="16"/>
                <w:szCs w:val="16"/>
                <w:lang w:val="en-US"/>
              </w:rPr>
              <w:t xml:space="preserve"> www.renson.eu</w:t>
            </w:r>
          </w:p>
        </w:tc>
      </w:tr>
    </w:tbl>
    <w:p w14:paraId="05386E4E" w14:textId="77777777" w:rsidR="007C4BD3" w:rsidRDefault="007C4BD3">
      <w:pPr>
        <w:rPr>
          <w:rFonts w:ascii="Tahoma" w:hAnsi="Tahoma" w:cs="Tahoma"/>
          <w:b/>
          <w:sz w:val="18"/>
          <w:szCs w:val="18"/>
          <w:u w:val="single"/>
        </w:rPr>
      </w:pPr>
    </w:p>
    <w:p w14:paraId="186783B4" w14:textId="77777777" w:rsidR="007C4BD3" w:rsidRDefault="007C4BD3" w:rsidP="007C4BD3">
      <w:pPr>
        <w:rPr>
          <w:rFonts w:cs="Arial"/>
          <w:color w:val="FF0000"/>
          <w:sz w:val="16"/>
          <w:szCs w:val="16"/>
        </w:rPr>
      </w:pPr>
      <w:r>
        <w:rPr>
          <w:rFonts w:ascii="Tahoma" w:hAnsi="Tahoma" w:cs="Tahoma"/>
          <w:b/>
          <w:sz w:val="18"/>
          <w:szCs w:val="18"/>
          <w:u w:val="single"/>
        </w:rPr>
        <w:t>PRODUCTKENMERKEN</w:t>
      </w:r>
      <w:r w:rsidR="00E01F30" w:rsidRPr="004D5C15">
        <w:rPr>
          <w:rFonts w:ascii="Tahoma" w:hAnsi="Tahoma" w:cs="Tahoma"/>
          <w:sz w:val="16"/>
          <w:szCs w:val="16"/>
        </w:rPr>
        <w:t xml:space="preserve"> </w:t>
      </w:r>
      <w:r w:rsidRPr="000654AD">
        <w:rPr>
          <w:rFonts w:cs="Arial"/>
          <w:color w:val="FF0000"/>
          <w:sz w:val="16"/>
          <w:szCs w:val="16"/>
        </w:rPr>
        <w:t>(rood gemarkeerde tekst kan geschrapt worden in functie van uw keuze)</w:t>
      </w:r>
    </w:p>
    <w:p w14:paraId="13778DC4" w14:textId="77777777" w:rsidR="009518ED" w:rsidRDefault="009518ED" w:rsidP="007C4BD3">
      <w:pPr>
        <w:rPr>
          <w:rFonts w:ascii="Tahoma" w:eastAsia="Times New Roman" w:hAnsi="Tahoma" w:cs="Tahoma"/>
          <w:b/>
          <w:bCs/>
          <w:sz w:val="18"/>
          <w:szCs w:val="18"/>
          <w:u w:val="single"/>
          <w:lang w:eastAsia="nl-BE"/>
        </w:rPr>
      </w:pPr>
    </w:p>
    <w:p w14:paraId="3BD7A78D" w14:textId="00BAC6C1" w:rsidR="00E01F30" w:rsidRPr="004D5C15" w:rsidRDefault="00E01F30" w:rsidP="007C4BD3">
      <w:pPr>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Kast</w:t>
      </w:r>
    </w:p>
    <w:p w14:paraId="2739B34A" w14:textId="77777777" w:rsidR="00081547" w:rsidRPr="004D5C15" w:rsidRDefault="00081547" w:rsidP="00081547">
      <w:pPr>
        <w:pStyle w:val="Lijstalinea"/>
        <w:numPr>
          <w:ilvl w:val="0"/>
          <w:numId w:val="4"/>
        </w:numPr>
      </w:pPr>
      <w:r w:rsidRPr="00422400">
        <w:rPr>
          <w:rFonts w:ascii="Tahoma" w:eastAsia="Times New Roman" w:hAnsi="Tahoma" w:cs="Tahoma"/>
          <w:sz w:val="16"/>
          <w:szCs w:val="16"/>
          <w:lang w:eastAsia="nl-BE"/>
        </w:rPr>
        <w:t>De kast is altijd</w:t>
      </w:r>
      <w:r w:rsidRPr="001E29FF">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132 mm hoog</w:t>
      </w:r>
    </w:p>
    <w:p w14:paraId="4E7737C6" w14:textId="6C3E6F16" w:rsidR="00E01F30" w:rsidRPr="00383F4F" w:rsidRDefault="00081547" w:rsidP="00081547">
      <w:pPr>
        <w:pStyle w:val="Lijstalinea"/>
        <w:numPr>
          <w:ilvl w:val="0"/>
          <w:numId w:val="4"/>
        </w:numPr>
        <w:spacing w:after="120" w:line="240" w:lineRule="auto"/>
        <w:ind w:left="714" w:hanging="357"/>
        <w:contextualSpacing w:val="0"/>
      </w:pPr>
      <w:r>
        <w:rPr>
          <w:rFonts w:ascii="Tahoma" w:eastAsia="Times New Roman" w:hAnsi="Tahoma" w:cs="Tahoma"/>
          <w:sz w:val="16"/>
          <w:szCs w:val="16"/>
          <w:lang w:eastAsia="nl-BE"/>
        </w:rPr>
        <w:t>4</w:t>
      </w:r>
      <w:r w:rsidRPr="004D5C15">
        <w:rPr>
          <w:rFonts w:ascii="Tahoma" w:eastAsia="Times New Roman" w:hAnsi="Tahoma" w:cs="Tahoma"/>
          <w:sz w:val="16"/>
          <w:szCs w:val="16"/>
          <w:lang w:eastAsia="nl-BE"/>
        </w:rPr>
        <w:t xml:space="preserve"> varianten van </w:t>
      </w:r>
      <w:r w:rsidRPr="004D5C15">
        <w:rPr>
          <w:rFonts w:ascii="Tahoma" w:eastAsia="Times New Roman" w:hAnsi="Tahoma" w:cs="Tahoma"/>
          <w:sz w:val="16"/>
          <w:szCs w:val="16"/>
          <w:u w:val="single"/>
          <w:lang w:eastAsia="nl-BE"/>
        </w:rPr>
        <w:t xml:space="preserve">kastdieptes </w:t>
      </w:r>
      <w:r>
        <w:rPr>
          <w:rFonts w:ascii="Tahoma" w:eastAsia="Times New Roman" w:hAnsi="Tahoma" w:cs="Tahoma"/>
          <w:sz w:val="16"/>
          <w:szCs w:val="16"/>
          <w:lang w:eastAsia="nl-BE"/>
        </w:rPr>
        <w:t>beschikbaar</w:t>
      </w:r>
      <w:r w:rsidRPr="004D5C15">
        <w:rPr>
          <w:rFonts w:ascii="Tahoma" w:eastAsia="Times New Roman" w:hAnsi="Tahoma" w:cs="Tahoma"/>
          <w:sz w:val="16"/>
          <w:szCs w:val="16"/>
          <w:lang w:eastAsia="nl-BE"/>
        </w:rPr>
        <w:t xml:space="preserve"> (telkens met uitbreidingsstap van 30 mm)</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geschikt voor</w:t>
      </w:r>
      <w:r w:rsidRPr="00422400">
        <w:rPr>
          <w:rFonts w:ascii="Tahoma" w:eastAsia="Times New Roman" w:hAnsi="Tahoma" w:cs="Tahoma"/>
          <w:sz w:val="16"/>
          <w:szCs w:val="16"/>
          <w:lang w:eastAsia="nl-BE"/>
        </w:rPr>
        <w:t xml:space="preserve"> deze </w:t>
      </w:r>
      <w:r w:rsidRPr="004D5C15">
        <w:rPr>
          <w:rFonts w:ascii="Tahoma" w:eastAsia="Times New Roman" w:hAnsi="Tahoma" w:cs="Tahoma"/>
          <w:sz w:val="16"/>
          <w:szCs w:val="16"/>
          <w:u w:val="single"/>
          <w:lang w:eastAsia="nl-BE"/>
        </w:rPr>
        <w:t>raambreedtes</w:t>
      </w:r>
      <w:r w:rsidR="00E01F30" w:rsidRPr="004D5C15">
        <w:rPr>
          <w:rFonts w:ascii="Tahoma" w:eastAsia="Times New Roman" w:hAnsi="Tahoma" w:cs="Tahoma"/>
          <w:sz w:val="16"/>
          <w:szCs w:val="16"/>
          <w:lang w:eastAsia="nl-BE"/>
        </w:rPr>
        <w:t>:</w:t>
      </w:r>
    </w:p>
    <w:tbl>
      <w:tblPr>
        <w:tblStyle w:val="Tabelraster"/>
        <w:tblW w:w="8505" w:type="dxa"/>
        <w:tblInd w:w="704" w:type="dxa"/>
        <w:tblLayout w:type="fixed"/>
        <w:tblLook w:val="04A0" w:firstRow="1" w:lastRow="0" w:firstColumn="1" w:lastColumn="0" w:noHBand="0" w:noVBand="1"/>
      </w:tblPr>
      <w:tblGrid>
        <w:gridCol w:w="1559"/>
        <w:gridCol w:w="1843"/>
        <w:gridCol w:w="1843"/>
        <w:gridCol w:w="1701"/>
        <w:gridCol w:w="1559"/>
      </w:tblGrid>
      <w:tr w:rsidR="00383F4F" w:rsidRPr="000673CB" w14:paraId="62F87EDF" w14:textId="77777777" w:rsidTr="00F96CCB">
        <w:trPr>
          <w:trHeight w:val="80"/>
        </w:trPr>
        <w:tc>
          <w:tcPr>
            <w:tcW w:w="1559" w:type="dxa"/>
          </w:tcPr>
          <w:p w14:paraId="4EA397D9" w14:textId="77777777" w:rsidR="00383F4F" w:rsidRDefault="00383F4F" w:rsidP="000662A2">
            <w:pPr>
              <w:spacing w:after="0" w:line="240" w:lineRule="auto"/>
              <w:jc w:val="center"/>
              <w:rPr>
                <w:rFonts w:ascii="Tahoma" w:eastAsia="Times New Roman" w:hAnsi="Tahoma" w:cs="Tahoma"/>
                <w:b/>
                <w:sz w:val="16"/>
                <w:szCs w:val="16"/>
                <w:lang w:eastAsia="nl-BE"/>
              </w:rPr>
            </w:pPr>
          </w:p>
        </w:tc>
        <w:tc>
          <w:tcPr>
            <w:tcW w:w="6946" w:type="dxa"/>
            <w:gridSpan w:val="4"/>
          </w:tcPr>
          <w:p w14:paraId="75052F67" w14:textId="77777777" w:rsidR="00383F4F" w:rsidRDefault="00383F4F" w:rsidP="00B3753B">
            <w:pPr>
              <w:spacing w:after="12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Kastdiepte</w:t>
            </w:r>
            <w:r w:rsidR="00847CFA">
              <w:rPr>
                <w:rFonts w:ascii="Tahoma" w:eastAsia="Times New Roman" w:hAnsi="Tahoma" w:cs="Tahoma"/>
                <w:b/>
                <w:sz w:val="16"/>
                <w:szCs w:val="16"/>
                <w:lang w:eastAsia="nl-BE"/>
              </w:rPr>
              <w:t xml:space="preserve"> (mm)</w:t>
            </w:r>
          </w:p>
        </w:tc>
      </w:tr>
      <w:tr w:rsidR="0039723A" w:rsidRPr="008A0C5B" w14:paraId="65F26637" w14:textId="77777777" w:rsidTr="00F96CCB">
        <w:trPr>
          <w:trHeight w:val="63"/>
        </w:trPr>
        <w:tc>
          <w:tcPr>
            <w:tcW w:w="1559" w:type="dxa"/>
          </w:tcPr>
          <w:p w14:paraId="0945B00E" w14:textId="1BBE4C9C" w:rsidR="0039723A" w:rsidRDefault="0039723A" w:rsidP="00F96CCB">
            <w:pPr>
              <w:spacing w:after="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Raamdiepte</w:t>
            </w:r>
          </w:p>
          <w:p w14:paraId="517FC075" w14:textId="77777777" w:rsidR="0039723A" w:rsidRPr="004D5C15" w:rsidRDefault="0039723A" w:rsidP="0039723A">
            <w:pPr>
              <w:spacing w:after="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(mm)</w:t>
            </w:r>
          </w:p>
        </w:tc>
        <w:tc>
          <w:tcPr>
            <w:tcW w:w="1843" w:type="dxa"/>
          </w:tcPr>
          <w:p w14:paraId="614F59E7" w14:textId="410E1B21" w:rsidR="0039723A" w:rsidRPr="00F96CCB" w:rsidRDefault="00F96CCB" w:rsidP="0039723A">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ULTRA</w:t>
            </w:r>
          </w:p>
          <w:p w14:paraId="0F2CB4F6" w14:textId="6E8DD084" w:rsidR="0039723A" w:rsidRPr="00F96CCB" w:rsidRDefault="0039723A" w:rsidP="00F96CCB">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Medium</w:t>
            </w:r>
          </w:p>
        </w:tc>
        <w:tc>
          <w:tcPr>
            <w:tcW w:w="1843" w:type="dxa"/>
          </w:tcPr>
          <w:p w14:paraId="398514A5" w14:textId="77777777" w:rsidR="00F96CCB" w:rsidRPr="00F96CCB" w:rsidRDefault="00F96CCB" w:rsidP="00F96CCB">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ULTRA</w:t>
            </w:r>
          </w:p>
          <w:p w14:paraId="0DBCDD75" w14:textId="246DD884" w:rsidR="0039723A" w:rsidRPr="00F96CCB" w:rsidRDefault="0039723A" w:rsidP="0039723A">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Large</w:t>
            </w:r>
          </w:p>
        </w:tc>
        <w:tc>
          <w:tcPr>
            <w:tcW w:w="1701" w:type="dxa"/>
          </w:tcPr>
          <w:p w14:paraId="4175BE61" w14:textId="77777777" w:rsidR="00F96CCB" w:rsidRPr="00F96CCB" w:rsidRDefault="00F96CCB" w:rsidP="00F96CCB">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ULTRA</w:t>
            </w:r>
          </w:p>
          <w:p w14:paraId="0BCA3539" w14:textId="62A03216" w:rsidR="0039723A" w:rsidRPr="00F96CCB" w:rsidRDefault="0039723A" w:rsidP="0039723A">
            <w:pPr>
              <w:spacing w:after="0" w:line="240" w:lineRule="auto"/>
              <w:jc w:val="center"/>
              <w:rPr>
                <w:rFonts w:ascii="Tahoma" w:eastAsia="Times New Roman" w:hAnsi="Tahoma" w:cs="Tahoma"/>
                <w:b/>
                <w:color w:val="FF0000"/>
                <w:sz w:val="16"/>
                <w:szCs w:val="16"/>
                <w:lang w:val="fr-FR" w:eastAsia="nl-BE"/>
              </w:rPr>
            </w:pPr>
            <w:r w:rsidRPr="00F96CCB">
              <w:rPr>
                <w:rFonts w:ascii="Tahoma" w:eastAsia="Times New Roman" w:hAnsi="Tahoma" w:cs="Tahoma"/>
                <w:b/>
                <w:color w:val="FF0000"/>
                <w:sz w:val="16"/>
                <w:szCs w:val="16"/>
                <w:lang w:val="fr-FR" w:eastAsia="nl-BE"/>
              </w:rPr>
              <w:t>X-Large</w:t>
            </w:r>
          </w:p>
        </w:tc>
        <w:tc>
          <w:tcPr>
            <w:tcW w:w="1559" w:type="dxa"/>
          </w:tcPr>
          <w:p w14:paraId="5D15712B" w14:textId="77777777" w:rsidR="00F96CCB" w:rsidRPr="00F96CCB" w:rsidRDefault="00F96CCB" w:rsidP="00F96CCB">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ULTRA</w:t>
            </w:r>
          </w:p>
          <w:p w14:paraId="30486FB6" w14:textId="149BC437" w:rsidR="0039723A" w:rsidRPr="00F96CCB" w:rsidRDefault="0039723A" w:rsidP="0039723A">
            <w:pPr>
              <w:spacing w:after="0" w:line="240" w:lineRule="auto"/>
              <w:jc w:val="center"/>
              <w:rPr>
                <w:rFonts w:ascii="Tahoma" w:eastAsia="Times New Roman" w:hAnsi="Tahoma" w:cs="Tahoma"/>
                <w:b/>
                <w:color w:val="FF0000"/>
                <w:sz w:val="16"/>
                <w:szCs w:val="16"/>
                <w:lang w:val="fr-FR" w:eastAsia="nl-BE"/>
              </w:rPr>
            </w:pPr>
            <w:r w:rsidRPr="00F96CCB">
              <w:rPr>
                <w:rFonts w:ascii="Tahoma" w:eastAsia="Times New Roman" w:hAnsi="Tahoma" w:cs="Tahoma"/>
                <w:b/>
                <w:color w:val="FF0000"/>
                <w:sz w:val="16"/>
                <w:szCs w:val="16"/>
                <w:lang w:val="fr-FR" w:eastAsia="nl-BE"/>
              </w:rPr>
              <w:t>XX-Large</w:t>
            </w:r>
          </w:p>
        </w:tc>
      </w:tr>
      <w:tr w:rsidR="00F96CCB" w:rsidRPr="00A22448" w14:paraId="758811DB" w14:textId="77777777" w:rsidTr="00A624CC">
        <w:trPr>
          <w:trHeight w:val="359"/>
        </w:trPr>
        <w:tc>
          <w:tcPr>
            <w:tcW w:w="1559" w:type="dxa"/>
          </w:tcPr>
          <w:p w14:paraId="1F4848AA" w14:textId="43F12EA8" w:rsidR="00F96CCB" w:rsidRPr="002A69A7" w:rsidRDefault="00F96CCB" w:rsidP="00EB5F33">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50</w:t>
            </w:r>
            <w:r w:rsidRPr="002A69A7">
              <w:rPr>
                <w:rFonts w:ascii="Tahoma" w:eastAsia="Times New Roman" w:hAnsi="Tahoma" w:cs="Tahoma"/>
                <w:color w:val="000000" w:themeColor="text1"/>
                <w:sz w:val="16"/>
                <w:szCs w:val="16"/>
                <w:lang w:eastAsia="nl-BE"/>
              </w:rPr>
              <w:t xml:space="preserve"> –</w:t>
            </w:r>
            <w:r>
              <w:rPr>
                <w:rFonts w:ascii="Tahoma" w:eastAsia="Times New Roman" w:hAnsi="Tahoma" w:cs="Tahoma"/>
                <w:color w:val="000000" w:themeColor="text1"/>
                <w:sz w:val="16"/>
                <w:szCs w:val="16"/>
                <w:lang w:eastAsia="nl-BE"/>
              </w:rPr>
              <w:t xml:space="preserve"> 94</w:t>
            </w:r>
          </w:p>
        </w:tc>
        <w:tc>
          <w:tcPr>
            <w:tcW w:w="1843" w:type="dxa"/>
            <w:vMerge w:val="restart"/>
          </w:tcPr>
          <w:p w14:paraId="218A3A3D" w14:textId="77777777" w:rsidR="00F96CCB" w:rsidRDefault="00F96CCB" w:rsidP="007439DA">
            <w:pPr>
              <w:spacing w:before="120"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197</w:t>
            </w:r>
          </w:p>
          <w:p w14:paraId="48FA9FEA" w14:textId="1683E384" w:rsidR="00A624CC" w:rsidRPr="00197A68" w:rsidRDefault="00A624CC" w:rsidP="007439DA">
            <w:pPr>
              <w:spacing w:before="120" w:after="0" w:line="240" w:lineRule="auto"/>
              <w:jc w:val="center"/>
              <w:rPr>
                <w:rFonts w:ascii="Tahoma" w:eastAsia="Times New Roman" w:hAnsi="Tahoma" w:cs="Tahoma"/>
                <w:sz w:val="16"/>
                <w:szCs w:val="16"/>
                <w:lang w:eastAsia="nl-BE"/>
              </w:rPr>
            </w:pPr>
            <w:r w:rsidRPr="00197A68">
              <w:rPr>
                <w:rFonts w:ascii="Tahoma" w:eastAsia="Times New Roman" w:hAnsi="Tahoma" w:cs="Tahoma"/>
                <w:sz w:val="12"/>
                <w:szCs w:val="16"/>
                <w:lang w:eastAsia="nl-BE"/>
              </w:rPr>
              <w:t>standaard met opvulprofiel van 30 mm</w:t>
            </w:r>
          </w:p>
        </w:tc>
        <w:tc>
          <w:tcPr>
            <w:tcW w:w="1843" w:type="dxa"/>
            <w:vMerge w:val="restart"/>
          </w:tcPr>
          <w:p w14:paraId="0ED9DFBB" w14:textId="77777777" w:rsidR="00F96CCB" w:rsidRPr="00197A68" w:rsidRDefault="00F96CCB" w:rsidP="00F24EC9">
            <w:pPr>
              <w:spacing w:after="0" w:line="240" w:lineRule="auto"/>
              <w:rPr>
                <w:rFonts w:ascii="Tahoma" w:eastAsia="Times New Roman" w:hAnsi="Tahoma" w:cs="Tahoma"/>
                <w:sz w:val="16"/>
                <w:szCs w:val="16"/>
                <w:lang w:eastAsia="nl-BE"/>
              </w:rPr>
            </w:pPr>
          </w:p>
          <w:p w14:paraId="30C5C139" w14:textId="77777777" w:rsidR="00A624CC" w:rsidRDefault="00F96CCB" w:rsidP="00E75C52">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227</w:t>
            </w:r>
          </w:p>
          <w:p w14:paraId="666CE174" w14:textId="77777777" w:rsidR="00A624CC" w:rsidRDefault="00A624CC" w:rsidP="00E75C52">
            <w:pPr>
              <w:spacing w:after="0" w:line="240" w:lineRule="auto"/>
              <w:jc w:val="center"/>
              <w:rPr>
                <w:rFonts w:ascii="Tahoma" w:eastAsia="Times New Roman" w:hAnsi="Tahoma" w:cs="Tahoma"/>
                <w:sz w:val="16"/>
                <w:szCs w:val="16"/>
                <w:lang w:eastAsia="nl-BE"/>
              </w:rPr>
            </w:pPr>
          </w:p>
          <w:p w14:paraId="67646193" w14:textId="2D9273B0" w:rsidR="00F96CCB" w:rsidRPr="00197A68" w:rsidRDefault="00A624CC" w:rsidP="00E75C52">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2"/>
                <w:szCs w:val="16"/>
                <w:lang w:eastAsia="nl-BE"/>
              </w:rPr>
              <w:t>standaard met opvulprofiel van 60 mm</w:t>
            </w:r>
          </w:p>
        </w:tc>
        <w:tc>
          <w:tcPr>
            <w:tcW w:w="1701" w:type="dxa"/>
            <w:vMerge w:val="restart"/>
          </w:tcPr>
          <w:p w14:paraId="2C91E548" w14:textId="77777777" w:rsidR="00F96CCB" w:rsidRDefault="00F96CCB" w:rsidP="00F24EC9">
            <w:pPr>
              <w:spacing w:after="0" w:line="240" w:lineRule="auto"/>
              <w:rPr>
                <w:rFonts w:ascii="Tahoma" w:eastAsia="Times New Roman" w:hAnsi="Tahoma" w:cs="Tahoma"/>
                <w:sz w:val="16"/>
                <w:szCs w:val="16"/>
                <w:lang w:eastAsia="nl-BE"/>
              </w:rPr>
            </w:pPr>
          </w:p>
          <w:p w14:paraId="4D5F3A54" w14:textId="77777777" w:rsidR="00F24EC9" w:rsidRPr="00197A68" w:rsidRDefault="00F24EC9" w:rsidP="00F24EC9">
            <w:pPr>
              <w:spacing w:after="0" w:line="240" w:lineRule="auto"/>
              <w:rPr>
                <w:rFonts w:ascii="Tahoma" w:eastAsia="Times New Roman" w:hAnsi="Tahoma" w:cs="Tahoma"/>
                <w:sz w:val="16"/>
                <w:szCs w:val="16"/>
                <w:lang w:eastAsia="nl-BE"/>
              </w:rPr>
            </w:pPr>
          </w:p>
          <w:p w14:paraId="58CEE7F6" w14:textId="77777777" w:rsidR="00A624CC" w:rsidRDefault="00F96CCB" w:rsidP="00510B54">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257</w:t>
            </w:r>
          </w:p>
          <w:p w14:paraId="310A7FE7" w14:textId="77777777" w:rsidR="00A624CC" w:rsidRDefault="00A624CC" w:rsidP="00510B54">
            <w:pPr>
              <w:spacing w:after="0" w:line="240" w:lineRule="auto"/>
              <w:jc w:val="center"/>
              <w:rPr>
                <w:rFonts w:ascii="Tahoma" w:eastAsia="Times New Roman" w:hAnsi="Tahoma" w:cs="Tahoma"/>
                <w:sz w:val="16"/>
                <w:szCs w:val="16"/>
                <w:lang w:eastAsia="nl-BE"/>
              </w:rPr>
            </w:pPr>
          </w:p>
          <w:p w14:paraId="7415CFD3" w14:textId="14A5A07C" w:rsidR="00F96CCB" w:rsidRPr="00197A68" w:rsidRDefault="00A624CC" w:rsidP="00510B54">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2"/>
                <w:szCs w:val="16"/>
                <w:lang w:eastAsia="nl-BE"/>
              </w:rPr>
              <w:t>standaard met opvulprofiel van 90 mm</w:t>
            </w:r>
          </w:p>
        </w:tc>
        <w:tc>
          <w:tcPr>
            <w:tcW w:w="1559" w:type="dxa"/>
            <w:vMerge w:val="restart"/>
          </w:tcPr>
          <w:p w14:paraId="03D2B53C" w14:textId="77777777" w:rsidR="00F96CCB" w:rsidRPr="00197A68" w:rsidRDefault="00F96CCB" w:rsidP="000662A2">
            <w:pPr>
              <w:spacing w:after="0" w:line="240" w:lineRule="auto"/>
              <w:jc w:val="center"/>
              <w:rPr>
                <w:rFonts w:ascii="Tahoma" w:eastAsia="Times New Roman" w:hAnsi="Tahoma" w:cs="Tahoma"/>
                <w:sz w:val="16"/>
                <w:szCs w:val="16"/>
                <w:lang w:eastAsia="nl-BE"/>
              </w:rPr>
            </w:pPr>
          </w:p>
          <w:p w14:paraId="594D8CD8" w14:textId="77777777" w:rsidR="00F24EC9" w:rsidRPr="00197A68" w:rsidRDefault="00F24EC9" w:rsidP="00F24EC9">
            <w:pPr>
              <w:spacing w:after="0" w:line="240" w:lineRule="auto"/>
              <w:rPr>
                <w:rFonts w:ascii="Tahoma" w:eastAsia="Times New Roman" w:hAnsi="Tahoma" w:cs="Tahoma"/>
                <w:sz w:val="16"/>
                <w:szCs w:val="16"/>
                <w:lang w:eastAsia="nl-BE"/>
              </w:rPr>
            </w:pPr>
          </w:p>
          <w:p w14:paraId="7E7F2317" w14:textId="77777777" w:rsidR="00A624CC" w:rsidRDefault="00F96CCB" w:rsidP="00510B54">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287</w:t>
            </w:r>
          </w:p>
          <w:p w14:paraId="2B697371" w14:textId="77777777" w:rsidR="00A624CC" w:rsidRDefault="00A624CC" w:rsidP="00510B54">
            <w:pPr>
              <w:spacing w:after="0" w:line="240" w:lineRule="auto"/>
              <w:jc w:val="center"/>
              <w:rPr>
                <w:rFonts w:ascii="Tahoma" w:eastAsia="Times New Roman" w:hAnsi="Tahoma" w:cs="Tahoma"/>
                <w:sz w:val="16"/>
                <w:szCs w:val="16"/>
                <w:lang w:eastAsia="nl-BE"/>
              </w:rPr>
            </w:pPr>
          </w:p>
          <w:p w14:paraId="620BB0BC" w14:textId="077E7991" w:rsidR="00F96CCB" w:rsidRPr="00197A68" w:rsidRDefault="00A624CC" w:rsidP="00510B54">
            <w:pPr>
              <w:spacing w:after="0" w:line="240" w:lineRule="auto"/>
              <w:jc w:val="center"/>
              <w:rPr>
                <w:rFonts w:ascii="Tahoma" w:eastAsia="Times New Roman" w:hAnsi="Tahoma" w:cs="Tahoma"/>
                <w:sz w:val="16"/>
                <w:szCs w:val="16"/>
                <w:lang w:eastAsia="nl-BE"/>
              </w:rPr>
            </w:pPr>
            <w:r>
              <w:rPr>
                <w:rFonts w:ascii="Tahoma" w:eastAsia="Times New Roman" w:hAnsi="Tahoma" w:cs="Tahoma"/>
                <w:sz w:val="16"/>
                <w:szCs w:val="16"/>
                <w:lang w:eastAsia="nl-BE"/>
              </w:rPr>
              <w:t>s</w:t>
            </w:r>
            <w:r w:rsidRPr="00197A68">
              <w:rPr>
                <w:rFonts w:ascii="Tahoma" w:eastAsia="Times New Roman" w:hAnsi="Tahoma" w:cs="Tahoma"/>
                <w:sz w:val="12"/>
                <w:szCs w:val="16"/>
                <w:lang w:eastAsia="nl-BE"/>
              </w:rPr>
              <w:t>tandaard met opvulprofiel van 120 mm</w:t>
            </w:r>
          </w:p>
        </w:tc>
      </w:tr>
      <w:tr w:rsidR="00F96CCB" w:rsidRPr="00A22448" w14:paraId="76BAE2C0" w14:textId="77777777" w:rsidTr="00EB5F33">
        <w:trPr>
          <w:trHeight w:val="149"/>
        </w:trPr>
        <w:tc>
          <w:tcPr>
            <w:tcW w:w="1559" w:type="dxa"/>
          </w:tcPr>
          <w:p w14:paraId="4F2279FF" w14:textId="1697BFA5" w:rsidR="00F96CCB" w:rsidRDefault="00F96CCB" w:rsidP="00EB5F33">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95-124</w:t>
            </w:r>
          </w:p>
        </w:tc>
        <w:tc>
          <w:tcPr>
            <w:tcW w:w="1843" w:type="dxa"/>
            <w:vMerge/>
          </w:tcPr>
          <w:p w14:paraId="78AF143C" w14:textId="77777777" w:rsidR="00F96CCB" w:rsidRPr="00197A68" w:rsidRDefault="00F96CCB" w:rsidP="007439DA">
            <w:pPr>
              <w:spacing w:before="120" w:after="0" w:line="240" w:lineRule="auto"/>
              <w:jc w:val="center"/>
              <w:rPr>
                <w:rFonts w:ascii="Tahoma" w:eastAsia="Times New Roman" w:hAnsi="Tahoma" w:cs="Tahoma"/>
                <w:sz w:val="16"/>
                <w:szCs w:val="16"/>
                <w:lang w:eastAsia="nl-BE"/>
              </w:rPr>
            </w:pPr>
          </w:p>
        </w:tc>
        <w:tc>
          <w:tcPr>
            <w:tcW w:w="1843" w:type="dxa"/>
            <w:vMerge/>
          </w:tcPr>
          <w:p w14:paraId="6FA83183" w14:textId="77777777" w:rsidR="00F96CCB" w:rsidRPr="00197A68" w:rsidRDefault="00F96CCB" w:rsidP="000662A2">
            <w:pPr>
              <w:spacing w:after="0" w:line="240" w:lineRule="auto"/>
              <w:jc w:val="center"/>
              <w:rPr>
                <w:rFonts w:ascii="Tahoma" w:eastAsia="Times New Roman" w:hAnsi="Tahoma" w:cs="Tahoma"/>
                <w:sz w:val="16"/>
                <w:szCs w:val="16"/>
                <w:lang w:eastAsia="nl-BE"/>
              </w:rPr>
            </w:pPr>
          </w:p>
        </w:tc>
        <w:tc>
          <w:tcPr>
            <w:tcW w:w="1701" w:type="dxa"/>
            <w:vMerge/>
          </w:tcPr>
          <w:p w14:paraId="22806833" w14:textId="77777777" w:rsidR="00F96CCB" w:rsidRPr="00197A68" w:rsidRDefault="00F96CCB" w:rsidP="000662A2">
            <w:pPr>
              <w:spacing w:after="0" w:line="240" w:lineRule="auto"/>
              <w:jc w:val="center"/>
              <w:rPr>
                <w:rFonts w:ascii="Tahoma" w:eastAsia="Times New Roman" w:hAnsi="Tahoma" w:cs="Tahoma"/>
                <w:sz w:val="16"/>
                <w:szCs w:val="16"/>
                <w:lang w:eastAsia="nl-BE"/>
              </w:rPr>
            </w:pPr>
          </w:p>
        </w:tc>
        <w:tc>
          <w:tcPr>
            <w:tcW w:w="1559" w:type="dxa"/>
            <w:vMerge/>
          </w:tcPr>
          <w:p w14:paraId="332A3EE0" w14:textId="77777777" w:rsidR="00F96CCB" w:rsidRPr="00197A68" w:rsidRDefault="00F96CCB" w:rsidP="000662A2">
            <w:pPr>
              <w:spacing w:after="0" w:line="240" w:lineRule="auto"/>
              <w:jc w:val="center"/>
              <w:rPr>
                <w:rFonts w:ascii="Tahoma" w:eastAsia="Times New Roman" w:hAnsi="Tahoma" w:cs="Tahoma"/>
                <w:sz w:val="16"/>
                <w:szCs w:val="16"/>
                <w:lang w:eastAsia="nl-BE"/>
              </w:rPr>
            </w:pPr>
          </w:p>
        </w:tc>
      </w:tr>
      <w:tr w:rsidR="00F96CCB" w:rsidRPr="00A22448" w14:paraId="7B12A5D1" w14:textId="77777777" w:rsidTr="00E75C52">
        <w:trPr>
          <w:trHeight w:val="127"/>
        </w:trPr>
        <w:tc>
          <w:tcPr>
            <w:tcW w:w="1559" w:type="dxa"/>
          </w:tcPr>
          <w:p w14:paraId="0021FE8A" w14:textId="77777777" w:rsidR="00F96CCB" w:rsidRPr="002A69A7" w:rsidRDefault="00F96CCB" w:rsidP="00EB5F33">
            <w:pPr>
              <w:spacing w:after="0" w:line="240" w:lineRule="auto"/>
              <w:jc w:val="center"/>
              <w:rPr>
                <w:rFonts w:ascii="Tahoma" w:eastAsia="Times New Roman" w:hAnsi="Tahoma" w:cs="Tahoma"/>
                <w:color w:val="000000" w:themeColor="text1"/>
                <w:sz w:val="16"/>
                <w:szCs w:val="16"/>
                <w:lang w:eastAsia="nl-BE"/>
              </w:rPr>
            </w:pPr>
            <w:r w:rsidRPr="002A69A7">
              <w:rPr>
                <w:rFonts w:ascii="Tahoma" w:eastAsia="Times New Roman" w:hAnsi="Tahoma" w:cs="Tahoma"/>
                <w:color w:val="000000" w:themeColor="text1"/>
                <w:sz w:val="16"/>
                <w:szCs w:val="16"/>
                <w:lang w:eastAsia="nl-BE"/>
              </w:rPr>
              <w:t>125 –</w:t>
            </w:r>
            <w:r>
              <w:rPr>
                <w:rFonts w:ascii="Tahoma" w:eastAsia="Times New Roman" w:hAnsi="Tahoma" w:cs="Tahoma"/>
                <w:color w:val="000000" w:themeColor="text1"/>
                <w:sz w:val="16"/>
                <w:szCs w:val="16"/>
                <w:lang w:eastAsia="nl-BE"/>
              </w:rPr>
              <w:t xml:space="preserve"> 154</w:t>
            </w:r>
          </w:p>
        </w:tc>
        <w:tc>
          <w:tcPr>
            <w:tcW w:w="1843" w:type="dxa"/>
          </w:tcPr>
          <w:p w14:paraId="332EB0E7" w14:textId="74345A47" w:rsidR="00F96CCB" w:rsidRPr="002A69A7" w:rsidRDefault="00F96CCB" w:rsidP="000662A2">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n.v.t</w:t>
            </w:r>
            <w:r w:rsidR="00EB5F33">
              <w:rPr>
                <w:rFonts w:ascii="Tahoma" w:eastAsia="Times New Roman" w:hAnsi="Tahoma" w:cs="Tahoma"/>
                <w:color w:val="000000" w:themeColor="text1"/>
                <w:sz w:val="16"/>
                <w:szCs w:val="16"/>
                <w:lang w:eastAsia="nl-BE"/>
              </w:rPr>
              <w:t>.</w:t>
            </w:r>
          </w:p>
        </w:tc>
        <w:tc>
          <w:tcPr>
            <w:tcW w:w="1843" w:type="dxa"/>
            <w:vMerge/>
          </w:tcPr>
          <w:p w14:paraId="21454D50" w14:textId="77777777" w:rsidR="00F96CCB" w:rsidRPr="000162D6" w:rsidRDefault="00F96CCB" w:rsidP="000662A2">
            <w:pPr>
              <w:spacing w:after="0" w:line="240" w:lineRule="auto"/>
              <w:jc w:val="center"/>
              <w:rPr>
                <w:rFonts w:ascii="Tahoma" w:eastAsia="Times New Roman" w:hAnsi="Tahoma" w:cs="Tahoma"/>
                <w:color w:val="000000" w:themeColor="text1"/>
                <w:sz w:val="16"/>
                <w:szCs w:val="16"/>
                <w:lang w:eastAsia="nl-BE"/>
              </w:rPr>
            </w:pPr>
          </w:p>
        </w:tc>
        <w:tc>
          <w:tcPr>
            <w:tcW w:w="1701" w:type="dxa"/>
            <w:vMerge/>
          </w:tcPr>
          <w:p w14:paraId="7AB3AB2F" w14:textId="77777777" w:rsidR="00F96CCB" w:rsidRPr="00A22448" w:rsidRDefault="00F96CCB" w:rsidP="000662A2">
            <w:pPr>
              <w:spacing w:after="0" w:line="240" w:lineRule="auto"/>
              <w:jc w:val="center"/>
              <w:rPr>
                <w:rFonts w:ascii="Tahoma" w:eastAsia="Times New Roman" w:hAnsi="Tahoma" w:cs="Tahoma"/>
                <w:color w:val="000000" w:themeColor="text1"/>
                <w:sz w:val="16"/>
                <w:szCs w:val="16"/>
                <w:lang w:eastAsia="nl-BE"/>
              </w:rPr>
            </w:pPr>
          </w:p>
        </w:tc>
        <w:tc>
          <w:tcPr>
            <w:tcW w:w="1559" w:type="dxa"/>
            <w:vMerge/>
          </w:tcPr>
          <w:p w14:paraId="59BB21F5" w14:textId="77777777" w:rsidR="00F96CCB" w:rsidRPr="00A22448" w:rsidRDefault="00F96CCB" w:rsidP="000662A2">
            <w:pPr>
              <w:spacing w:after="0" w:line="240" w:lineRule="auto"/>
              <w:jc w:val="center"/>
              <w:rPr>
                <w:rFonts w:ascii="Tahoma" w:eastAsia="Times New Roman" w:hAnsi="Tahoma" w:cs="Tahoma"/>
                <w:color w:val="000000" w:themeColor="text1"/>
                <w:sz w:val="16"/>
                <w:szCs w:val="16"/>
                <w:lang w:eastAsia="nl-BE"/>
              </w:rPr>
            </w:pPr>
          </w:p>
        </w:tc>
      </w:tr>
      <w:tr w:rsidR="00F96CCB" w:rsidRPr="00A22448" w14:paraId="7C4C4280" w14:textId="77777777" w:rsidTr="00E75C52">
        <w:trPr>
          <w:trHeight w:val="104"/>
        </w:trPr>
        <w:tc>
          <w:tcPr>
            <w:tcW w:w="1559" w:type="dxa"/>
          </w:tcPr>
          <w:p w14:paraId="15703FC2" w14:textId="77777777" w:rsidR="00F96CCB" w:rsidRPr="002A69A7" w:rsidRDefault="00F96CCB" w:rsidP="00EB5F33">
            <w:pPr>
              <w:spacing w:after="0" w:line="240" w:lineRule="auto"/>
              <w:jc w:val="center"/>
              <w:rPr>
                <w:rFonts w:ascii="Tahoma" w:eastAsia="Times New Roman" w:hAnsi="Tahoma" w:cs="Tahoma"/>
                <w:color w:val="000000" w:themeColor="text1"/>
                <w:sz w:val="16"/>
                <w:szCs w:val="16"/>
                <w:lang w:eastAsia="nl-BE"/>
              </w:rPr>
            </w:pPr>
            <w:r w:rsidRPr="002A69A7">
              <w:rPr>
                <w:rFonts w:ascii="Tahoma" w:eastAsia="Times New Roman" w:hAnsi="Tahoma" w:cs="Tahoma"/>
                <w:color w:val="000000" w:themeColor="text1"/>
                <w:sz w:val="16"/>
                <w:szCs w:val="16"/>
                <w:lang w:eastAsia="nl-BE"/>
              </w:rPr>
              <w:t>155 –</w:t>
            </w:r>
            <w:r>
              <w:rPr>
                <w:rFonts w:ascii="Tahoma" w:eastAsia="Times New Roman" w:hAnsi="Tahoma" w:cs="Tahoma"/>
                <w:color w:val="000000" w:themeColor="text1"/>
                <w:sz w:val="16"/>
                <w:szCs w:val="16"/>
                <w:lang w:eastAsia="nl-BE"/>
              </w:rPr>
              <w:t xml:space="preserve"> 184</w:t>
            </w:r>
          </w:p>
        </w:tc>
        <w:tc>
          <w:tcPr>
            <w:tcW w:w="1843" w:type="dxa"/>
          </w:tcPr>
          <w:p w14:paraId="0E4AC0A2" w14:textId="177855B3" w:rsidR="00F96CCB" w:rsidRPr="002A69A7" w:rsidRDefault="00F96CCB" w:rsidP="000662A2">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n.v.t</w:t>
            </w:r>
            <w:r w:rsidR="00EB5F33">
              <w:rPr>
                <w:rFonts w:ascii="Tahoma" w:eastAsia="Times New Roman" w:hAnsi="Tahoma" w:cs="Tahoma"/>
                <w:color w:val="000000" w:themeColor="text1"/>
                <w:sz w:val="16"/>
                <w:szCs w:val="16"/>
                <w:lang w:eastAsia="nl-BE"/>
              </w:rPr>
              <w:t>.</w:t>
            </w:r>
          </w:p>
        </w:tc>
        <w:tc>
          <w:tcPr>
            <w:tcW w:w="1843" w:type="dxa"/>
          </w:tcPr>
          <w:p w14:paraId="64CCC172" w14:textId="05F78D67" w:rsidR="00F96CCB" w:rsidRPr="002A69A7" w:rsidRDefault="00F96CCB" w:rsidP="000662A2">
            <w:pPr>
              <w:spacing w:after="0" w:line="240" w:lineRule="auto"/>
              <w:jc w:val="center"/>
              <w:rPr>
                <w:rFonts w:ascii="Tahoma" w:eastAsia="Times New Roman" w:hAnsi="Tahoma" w:cs="Tahoma"/>
                <w:color w:val="000000" w:themeColor="text1"/>
                <w:sz w:val="16"/>
                <w:szCs w:val="16"/>
                <w:lang w:val="de-DE" w:eastAsia="nl-BE"/>
              </w:rPr>
            </w:pPr>
            <w:r>
              <w:rPr>
                <w:rFonts w:ascii="Tahoma" w:eastAsia="Times New Roman" w:hAnsi="Tahoma" w:cs="Tahoma"/>
                <w:color w:val="000000" w:themeColor="text1"/>
                <w:sz w:val="16"/>
                <w:szCs w:val="16"/>
                <w:lang w:eastAsia="nl-BE"/>
              </w:rPr>
              <w:t>n.v.t</w:t>
            </w:r>
            <w:r w:rsidR="00EB5F33">
              <w:rPr>
                <w:rFonts w:ascii="Tahoma" w:eastAsia="Times New Roman" w:hAnsi="Tahoma" w:cs="Tahoma"/>
                <w:color w:val="000000" w:themeColor="text1"/>
                <w:sz w:val="16"/>
                <w:szCs w:val="16"/>
                <w:lang w:eastAsia="nl-BE"/>
              </w:rPr>
              <w:t>.</w:t>
            </w:r>
          </w:p>
        </w:tc>
        <w:tc>
          <w:tcPr>
            <w:tcW w:w="1701" w:type="dxa"/>
            <w:vMerge/>
          </w:tcPr>
          <w:p w14:paraId="1E260DE7" w14:textId="77777777" w:rsidR="00F96CCB" w:rsidRPr="000162D6" w:rsidRDefault="00F96CCB" w:rsidP="000662A2">
            <w:pPr>
              <w:spacing w:after="0" w:line="240" w:lineRule="auto"/>
              <w:jc w:val="center"/>
              <w:rPr>
                <w:rFonts w:ascii="Tahoma" w:eastAsia="Times New Roman" w:hAnsi="Tahoma" w:cs="Tahoma"/>
                <w:color w:val="000000" w:themeColor="text1"/>
                <w:sz w:val="16"/>
                <w:szCs w:val="16"/>
                <w:lang w:eastAsia="nl-BE"/>
              </w:rPr>
            </w:pPr>
          </w:p>
        </w:tc>
        <w:tc>
          <w:tcPr>
            <w:tcW w:w="1559" w:type="dxa"/>
            <w:vMerge/>
          </w:tcPr>
          <w:p w14:paraId="34F02871" w14:textId="77777777" w:rsidR="00F96CCB" w:rsidRPr="00A22448" w:rsidRDefault="00F96CCB" w:rsidP="000662A2">
            <w:pPr>
              <w:spacing w:after="0" w:line="240" w:lineRule="auto"/>
              <w:jc w:val="center"/>
              <w:rPr>
                <w:rFonts w:ascii="Tahoma" w:eastAsia="Times New Roman" w:hAnsi="Tahoma" w:cs="Tahoma"/>
                <w:color w:val="000000" w:themeColor="text1"/>
                <w:sz w:val="16"/>
                <w:szCs w:val="16"/>
                <w:lang w:eastAsia="nl-BE"/>
              </w:rPr>
            </w:pPr>
          </w:p>
        </w:tc>
      </w:tr>
      <w:tr w:rsidR="00F96CCB" w:rsidRPr="000162D6" w14:paraId="4525BF98" w14:textId="77777777" w:rsidTr="00F96CCB">
        <w:trPr>
          <w:trHeight w:val="64"/>
        </w:trPr>
        <w:tc>
          <w:tcPr>
            <w:tcW w:w="1559" w:type="dxa"/>
          </w:tcPr>
          <w:p w14:paraId="14A02555" w14:textId="77777777" w:rsidR="00F96CCB" w:rsidRPr="002A69A7" w:rsidRDefault="00F96CCB" w:rsidP="00EB5F33">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185- 215</w:t>
            </w:r>
          </w:p>
        </w:tc>
        <w:tc>
          <w:tcPr>
            <w:tcW w:w="1843" w:type="dxa"/>
          </w:tcPr>
          <w:p w14:paraId="5EC4F908" w14:textId="7E7C69E6" w:rsidR="00F96CCB" w:rsidRPr="002A69A7" w:rsidRDefault="00F96CCB" w:rsidP="000662A2">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n.v.t</w:t>
            </w:r>
            <w:r w:rsidR="00EB5F33">
              <w:rPr>
                <w:rFonts w:ascii="Tahoma" w:eastAsia="Times New Roman" w:hAnsi="Tahoma" w:cs="Tahoma"/>
                <w:color w:val="000000" w:themeColor="text1"/>
                <w:sz w:val="16"/>
                <w:szCs w:val="16"/>
                <w:lang w:eastAsia="nl-BE"/>
              </w:rPr>
              <w:t>.</w:t>
            </w:r>
          </w:p>
        </w:tc>
        <w:tc>
          <w:tcPr>
            <w:tcW w:w="1843" w:type="dxa"/>
          </w:tcPr>
          <w:p w14:paraId="459288DD" w14:textId="04F84AD0" w:rsidR="00F96CCB" w:rsidRPr="002A69A7" w:rsidRDefault="00F96CCB" w:rsidP="000662A2">
            <w:pPr>
              <w:spacing w:after="0" w:line="240" w:lineRule="auto"/>
              <w:jc w:val="center"/>
              <w:rPr>
                <w:rFonts w:ascii="Tahoma" w:eastAsia="Times New Roman" w:hAnsi="Tahoma" w:cs="Tahoma"/>
                <w:color w:val="000000" w:themeColor="text1"/>
                <w:sz w:val="16"/>
                <w:szCs w:val="16"/>
                <w:lang w:val="de-DE" w:eastAsia="nl-BE"/>
              </w:rPr>
            </w:pPr>
            <w:r>
              <w:rPr>
                <w:rFonts w:ascii="Tahoma" w:eastAsia="Times New Roman" w:hAnsi="Tahoma" w:cs="Tahoma"/>
                <w:color w:val="000000" w:themeColor="text1"/>
                <w:sz w:val="16"/>
                <w:szCs w:val="16"/>
                <w:lang w:eastAsia="nl-BE"/>
              </w:rPr>
              <w:t>n.v.t</w:t>
            </w:r>
            <w:r w:rsidR="00EB5F33">
              <w:rPr>
                <w:rFonts w:ascii="Tahoma" w:eastAsia="Times New Roman" w:hAnsi="Tahoma" w:cs="Tahoma"/>
                <w:color w:val="000000" w:themeColor="text1"/>
                <w:sz w:val="16"/>
                <w:szCs w:val="16"/>
                <w:lang w:eastAsia="nl-BE"/>
              </w:rPr>
              <w:t>.</w:t>
            </w:r>
          </w:p>
        </w:tc>
        <w:tc>
          <w:tcPr>
            <w:tcW w:w="1701" w:type="dxa"/>
          </w:tcPr>
          <w:p w14:paraId="219961C6" w14:textId="445ACF59" w:rsidR="00F96CCB" w:rsidRPr="002A69A7" w:rsidRDefault="00F96CCB" w:rsidP="000662A2">
            <w:pPr>
              <w:spacing w:after="0" w:line="240" w:lineRule="auto"/>
              <w:jc w:val="center"/>
              <w:rPr>
                <w:rFonts w:ascii="Tahoma" w:eastAsia="Times New Roman" w:hAnsi="Tahoma" w:cs="Tahoma"/>
                <w:color w:val="000000" w:themeColor="text1"/>
                <w:sz w:val="16"/>
                <w:szCs w:val="16"/>
                <w:lang w:val="en-GB" w:eastAsia="nl-BE"/>
              </w:rPr>
            </w:pPr>
            <w:r>
              <w:rPr>
                <w:rFonts w:ascii="Tahoma" w:eastAsia="Times New Roman" w:hAnsi="Tahoma" w:cs="Tahoma"/>
                <w:color w:val="000000" w:themeColor="text1"/>
                <w:sz w:val="16"/>
                <w:szCs w:val="16"/>
                <w:lang w:eastAsia="nl-BE"/>
              </w:rPr>
              <w:t>n.v.t</w:t>
            </w:r>
            <w:r w:rsidR="00EB5F33">
              <w:rPr>
                <w:rFonts w:ascii="Tahoma" w:eastAsia="Times New Roman" w:hAnsi="Tahoma" w:cs="Tahoma"/>
                <w:color w:val="000000" w:themeColor="text1"/>
                <w:sz w:val="16"/>
                <w:szCs w:val="16"/>
                <w:lang w:eastAsia="nl-BE"/>
              </w:rPr>
              <w:t>.</w:t>
            </w:r>
          </w:p>
        </w:tc>
        <w:tc>
          <w:tcPr>
            <w:tcW w:w="1559" w:type="dxa"/>
            <w:vMerge/>
          </w:tcPr>
          <w:p w14:paraId="1448BA74" w14:textId="77777777" w:rsidR="00F96CCB" w:rsidRPr="000162D6" w:rsidRDefault="00F96CCB" w:rsidP="000662A2">
            <w:pPr>
              <w:spacing w:after="0" w:line="240" w:lineRule="auto"/>
              <w:jc w:val="center"/>
              <w:rPr>
                <w:rFonts w:ascii="Tahoma" w:eastAsia="Times New Roman" w:hAnsi="Tahoma" w:cs="Tahoma"/>
                <w:color w:val="000000" w:themeColor="text1"/>
                <w:sz w:val="16"/>
                <w:szCs w:val="16"/>
                <w:lang w:eastAsia="nl-BE"/>
              </w:rPr>
            </w:pPr>
          </w:p>
        </w:tc>
      </w:tr>
    </w:tbl>
    <w:p w14:paraId="1EFCA546" w14:textId="77777777" w:rsidR="00A018DC" w:rsidRPr="004D5C15" w:rsidRDefault="00A018DC" w:rsidP="00A018DC">
      <w:pPr>
        <w:pStyle w:val="Lijstalinea"/>
        <w:numPr>
          <w:ilvl w:val="0"/>
          <w:numId w:val="4"/>
        </w:numPr>
        <w:spacing w:before="120" w:after="0" w:line="240" w:lineRule="auto"/>
        <w:ind w:left="714" w:hanging="357"/>
        <w:contextualSpacing w:val="0"/>
      </w:pPr>
      <w:r w:rsidRPr="004D5C15">
        <w:rPr>
          <w:rFonts w:ascii="Tahoma" w:eastAsia="Times New Roman" w:hAnsi="Tahoma" w:cs="Tahoma"/>
          <w:sz w:val="16"/>
          <w:szCs w:val="16"/>
          <w:lang w:eastAsia="nl-BE"/>
        </w:rPr>
        <w:t xml:space="preserve">De binnenkant van de kast wordt afgewerkt met een aluminium profiel, met </w:t>
      </w:r>
      <w:r w:rsidRPr="004D5C15">
        <w:rPr>
          <w:rFonts w:ascii="Tahoma" w:eastAsia="Times New Roman" w:hAnsi="Tahoma" w:cs="Tahoma"/>
          <w:sz w:val="16"/>
          <w:szCs w:val="16"/>
          <w:u w:val="single"/>
          <w:lang w:eastAsia="nl-BE"/>
        </w:rPr>
        <w:t>vaste hoogte van 118 mm</w:t>
      </w:r>
    </w:p>
    <w:p w14:paraId="5D5D43EC" w14:textId="77777777" w:rsidR="00A018DC" w:rsidRPr="004D5C15" w:rsidRDefault="00A018DC" w:rsidP="00A018DC">
      <w:pPr>
        <w:pStyle w:val="Lijstalinea"/>
        <w:numPr>
          <w:ilvl w:val="0"/>
          <w:numId w:val="4"/>
        </w:numPr>
      </w:pPr>
      <w:r w:rsidRPr="004D5C15">
        <w:rPr>
          <w:rFonts w:ascii="Tahoma" w:eastAsia="Times New Roman" w:hAnsi="Tahoma" w:cs="Tahoma"/>
          <w:sz w:val="16"/>
          <w:szCs w:val="16"/>
          <w:lang w:eastAsia="nl-BE"/>
        </w:rPr>
        <w:t>De behuizing is volledig opgebouwd uit verhard PVC en wordt afgewerkt met aluminium profielen</w:t>
      </w:r>
    </w:p>
    <w:p w14:paraId="5E03983D" w14:textId="77777777" w:rsidR="00A018DC" w:rsidRPr="00422400" w:rsidRDefault="00A018DC" w:rsidP="00A018DC">
      <w:pPr>
        <w:pStyle w:val="Lijstalinea"/>
        <w:numPr>
          <w:ilvl w:val="0"/>
          <w:numId w:val="4"/>
        </w:numPr>
      </w:pPr>
      <w:r w:rsidRPr="004D5C15">
        <w:rPr>
          <w:rFonts w:ascii="Tahoma" w:eastAsia="Times New Roman" w:hAnsi="Tahoma" w:cs="Tahoma"/>
          <w:sz w:val="16"/>
          <w:szCs w:val="16"/>
          <w:lang w:eastAsia="nl-BE"/>
        </w:rPr>
        <w:t xml:space="preserve">Binnen-en buitenprofielen </w:t>
      </w:r>
      <w:r>
        <w:rPr>
          <w:rFonts w:ascii="Tahoma" w:eastAsia="Times New Roman" w:hAnsi="Tahoma" w:cs="Tahoma"/>
          <w:sz w:val="16"/>
          <w:szCs w:val="16"/>
          <w:lang w:eastAsia="nl-BE"/>
        </w:rPr>
        <w:t xml:space="preserve">zijn </w:t>
      </w:r>
      <w:r w:rsidRPr="004D5C15">
        <w:rPr>
          <w:rFonts w:ascii="Tahoma" w:eastAsia="Times New Roman" w:hAnsi="Tahoma" w:cs="Tahoma"/>
          <w:sz w:val="16"/>
          <w:szCs w:val="16"/>
          <w:lang w:eastAsia="nl-BE"/>
        </w:rPr>
        <w:t>vervaardigd in AlMgSi</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0,5</w:t>
      </w:r>
    </w:p>
    <w:p w14:paraId="4AF43E64" w14:textId="77777777" w:rsidR="00A018DC" w:rsidRPr="009518ED" w:rsidRDefault="00A018DC" w:rsidP="00A018DC">
      <w:pPr>
        <w:pStyle w:val="Lijstalinea"/>
        <w:numPr>
          <w:ilvl w:val="1"/>
          <w:numId w:val="4"/>
        </w:numPr>
        <w:rPr>
          <w:color w:val="FF0000"/>
        </w:rPr>
      </w:pPr>
      <w:r w:rsidRPr="009518ED">
        <w:rPr>
          <w:rFonts w:ascii="Tahoma" w:eastAsia="Times New Roman" w:hAnsi="Tahoma" w:cs="Tahoma"/>
          <w:color w:val="FF0000"/>
          <w:sz w:val="16"/>
          <w:szCs w:val="16"/>
          <w:lang w:eastAsia="nl-BE"/>
        </w:rPr>
        <w:t>geanodiseerd (20 micron)</w:t>
      </w:r>
    </w:p>
    <w:p w14:paraId="170A6131" w14:textId="77777777" w:rsidR="00A018DC" w:rsidRPr="009518ED" w:rsidRDefault="00A018DC" w:rsidP="00A018DC">
      <w:pPr>
        <w:pStyle w:val="Lijstalinea"/>
        <w:numPr>
          <w:ilvl w:val="1"/>
          <w:numId w:val="4"/>
        </w:numPr>
        <w:rPr>
          <w:color w:val="FF0000"/>
        </w:rPr>
      </w:pPr>
      <w:r w:rsidRPr="009518ED">
        <w:rPr>
          <w:rFonts w:ascii="Tahoma" w:eastAsia="Times New Roman" w:hAnsi="Tahoma" w:cs="Tahoma"/>
          <w:color w:val="FF0000"/>
          <w:sz w:val="16"/>
          <w:szCs w:val="16"/>
          <w:lang w:eastAsia="nl-BE"/>
        </w:rPr>
        <w:t>gepoederlakt (60-80 micron), verkrijgbaar in hetzelfde kleur als het schrijnwerk</w:t>
      </w:r>
    </w:p>
    <w:p w14:paraId="043F46A2" w14:textId="77777777" w:rsidR="00A018DC" w:rsidRPr="004D5C15" w:rsidRDefault="00A018DC" w:rsidP="00A018DC">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kast is voorzien van het vrouwelijke deel van de elektrische fiche (Connect</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&amp;</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Go-technologie)</w:t>
      </w:r>
    </w:p>
    <w:p w14:paraId="0A856050" w14:textId="77777777" w:rsidR="00A018DC" w:rsidRPr="004D5C15" w:rsidRDefault="00A018DC" w:rsidP="00A018DC">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kast is voorzien van een intern luchtkanaal waarlangs de inkomende</w:t>
      </w:r>
      <w:r>
        <w:rPr>
          <w:rFonts w:ascii="Tahoma" w:eastAsia="Times New Roman" w:hAnsi="Tahoma" w:cs="Tahoma"/>
          <w:sz w:val="16"/>
          <w:szCs w:val="16"/>
          <w:lang w:eastAsia="nl-BE"/>
        </w:rPr>
        <w:t xml:space="preserve"> lucht naar binnen wordt geleid;</w:t>
      </w:r>
      <w:r w:rsidRPr="004D5C15">
        <w:rPr>
          <w:rFonts w:ascii="Tahoma" w:eastAsia="Times New Roman" w:hAnsi="Tahoma" w:cs="Tahoma"/>
          <w:sz w:val="16"/>
          <w:szCs w:val="16"/>
          <w:lang w:eastAsia="nl-BE"/>
        </w:rPr>
        <w:t xml:space="preserve"> het kanaal heeft altijd dezelfde doorgang waardoor</w:t>
      </w:r>
      <w:r w:rsidRPr="00422400">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 xml:space="preserve">het debiet ongewijzigd blijft, ongeacht de diameter van de doekbuis en/of de hoogte van </w:t>
      </w:r>
      <w:r>
        <w:rPr>
          <w:rFonts w:ascii="Tahoma" w:eastAsia="Times New Roman" w:hAnsi="Tahoma" w:cs="Tahoma"/>
          <w:sz w:val="16"/>
          <w:szCs w:val="16"/>
          <w:lang w:eastAsia="nl-BE"/>
        </w:rPr>
        <w:t>de screen</w:t>
      </w:r>
    </w:p>
    <w:p w14:paraId="39CC9E07" w14:textId="77777777" w:rsidR="00A018DC" w:rsidRPr="004D5C15" w:rsidRDefault="00A018DC" w:rsidP="00A018DC">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De regelbare, aluminium binnenklep leidt de luchtstroom naar boven: </w:t>
      </w:r>
      <w:r w:rsidRPr="004D5C15">
        <w:rPr>
          <w:rFonts w:ascii="Tahoma" w:eastAsia="Times New Roman" w:hAnsi="Tahoma" w:cs="Tahoma"/>
          <w:sz w:val="16"/>
          <w:szCs w:val="16"/>
          <w:u w:val="single"/>
          <w:lang w:eastAsia="nl-BE"/>
        </w:rPr>
        <w:t>coanda-effect</w:t>
      </w:r>
    </w:p>
    <w:p w14:paraId="79D73886" w14:textId="07B0B27E" w:rsidR="00A018DC" w:rsidRPr="004D5C15" w:rsidRDefault="00A018DC" w:rsidP="00A018DC">
      <w:pPr>
        <w:pStyle w:val="Lijstalinea"/>
        <w:numPr>
          <w:ilvl w:val="0"/>
          <w:numId w:val="4"/>
        </w:numPr>
      </w:pPr>
      <w:r w:rsidRPr="004D5C15">
        <w:rPr>
          <w:rFonts w:ascii="Tahoma" w:eastAsia="Times New Roman" w:hAnsi="Tahoma" w:cs="Tahoma"/>
          <w:sz w:val="16"/>
          <w:szCs w:val="16"/>
          <w:lang w:eastAsia="nl-BE"/>
        </w:rPr>
        <w:t xml:space="preserve">De luchtstroom is </w:t>
      </w:r>
      <w:r w:rsidRPr="004D5C15">
        <w:rPr>
          <w:rFonts w:ascii="Tahoma" w:eastAsia="Times New Roman" w:hAnsi="Tahoma" w:cs="Tahoma"/>
          <w:sz w:val="16"/>
          <w:szCs w:val="16"/>
          <w:u w:val="single"/>
          <w:lang w:eastAsia="nl-BE"/>
        </w:rPr>
        <w:t xml:space="preserve">gescheiden </w:t>
      </w:r>
      <w:r w:rsidRPr="004D5C15">
        <w:rPr>
          <w:rFonts w:ascii="Tahoma" w:eastAsia="Times New Roman" w:hAnsi="Tahoma" w:cs="Tahoma"/>
          <w:sz w:val="16"/>
          <w:szCs w:val="16"/>
          <w:lang w:eastAsia="nl-BE"/>
        </w:rPr>
        <w:t>van het doek door middel van een afdekprofiel boven de doekbuis</w:t>
      </w:r>
    </w:p>
    <w:p w14:paraId="50A05F8B" w14:textId="77777777" w:rsidR="00A018DC" w:rsidRPr="004D5C15" w:rsidRDefault="00A018DC" w:rsidP="00A018DC">
      <w:pPr>
        <w:pStyle w:val="Lijstalinea"/>
        <w:numPr>
          <w:ilvl w:val="0"/>
          <w:numId w:val="4"/>
        </w:numPr>
      </w:pPr>
      <w:r w:rsidRPr="004D5C15">
        <w:rPr>
          <w:rFonts w:ascii="Tahoma" w:eastAsia="Times New Roman" w:hAnsi="Tahoma" w:cs="Tahoma"/>
          <w:sz w:val="16"/>
          <w:szCs w:val="16"/>
          <w:lang w:eastAsia="nl-BE"/>
        </w:rPr>
        <w:t>Bij het afsluiten v</w:t>
      </w:r>
      <w:r>
        <w:rPr>
          <w:rFonts w:ascii="Tahoma" w:eastAsia="Times New Roman" w:hAnsi="Tahoma" w:cs="Tahoma"/>
          <w:sz w:val="16"/>
          <w:szCs w:val="16"/>
          <w:lang w:eastAsia="nl-BE"/>
        </w:rPr>
        <w:t>an de ventilatieklep wordt de zelf</w:t>
      </w:r>
      <w:r w:rsidRPr="004D5C15">
        <w:rPr>
          <w:rFonts w:ascii="Tahoma" w:eastAsia="Times New Roman" w:hAnsi="Tahoma" w:cs="Tahoma"/>
          <w:sz w:val="16"/>
          <w:szCs w:val="16"/>
          <w:lang w:eastAsia="nl-BE"/>
        </w:rPr>
        <w:t>regelende klep mee afgedicht (waardoor geen lucht binnenkomt)</w:t>
      </w:r>
    </w:p>
    <w:p w14:paraId="1290A06F" w14:textId="392FB07F" w:rsidR="000E759E" w:rsidRDefault="000E759E" w:rsidP="000E759E">
      <w:pPr>
        <w:pStyle w:val="Lijstalinea"/>
        <w:numPr>
          <w:ilvl w:val="0"/>
          <w:numId w:val="4"/>
        </w:numPr>
        <w:spacing w:after="0" w:line="240" w:lineRule="auto"/>
        <w:ind w:left="714" w:hanging="357"/>
        <w:contextualSpacing w:val="0"/>
        <w:rPr>
          <w:rFonts w:ascii="Tahoma" w:eastAsia="Times New Roman" w:hAnsi="Tahoma" w:cs="Tahoma"/>
          <w:sz w:val="16"/>
          <w:szCs w:val="16"/>
          <w:lang w:eastAsia="nl-BE"/>
        </w:rPr>
      </w:pPr>
      <w:r>
        <w:rPr>
          <w:rFonts w:ascii="Tahoma" w:eastAsia="Times New Roman" w:hAnsi="Tahoma" w:cs="Tahoma"/>
          <w:sz w:val="16"/>
          <w:szCs w:val="16"/>
          <w:lang w:eastAsia="nl-BE"/>
        </w:rPr>
        <w:t>O</w:t>
      </w:r>
      <w:r w:rsidRPr="004D5C15">
        <w:rPr>
          <w:rFonts w:ascii="Tahoma" w:eastAsia="Times New Roman" w:hAnsi="Tahoma" w:cs="Tahoma"/>
          <w:sz w:val="16"/>
          <w:szCs w:val="16"/>
          <w:lang w:eastAsia="nl-BE"/>
        </w:rPr>
        <w:t>nder de doekbuis</w:t>
      </w:r>
      <w:r>
        <w:rPr>
          <w:rFonts w:ascii="Tahoma" w:eastAsia="Times New Roman" w:hAnsi="Tahoma" w:cs="Tahoma"/>
          <w:sz w:val="16"/>
          <w:szCs w:val="16"/>
          <w:lang w:eastAsia="nl-BE"/>
        </w:rPr>
        <w:t xml:space="preserve"> is</w:t>
      </w:r>
      <w:r w:rsidRPr="004D5C15">
        <w:rPr>
          <w:rFonts w:ascii="Tahoma" w:eastAsia="Times New Roman" w:hAnsi="Tahoma" w:cs="Tahoma"/>
          <w:sz w:val="16"/>
          <w:szCs w:val="16"/>
          <w:lang w:eastAsia="nl-BE"/>
        </w:rPr>
        <w:t xml:space="preserve">, ter hoogte van de kastomtrek, </w:t>
      </w:r>
      <w:r>
        <w:rPr>
          <w:rFonts w:ascii="Tahoma" w:eastAsia="Times New Roman" w:hAnsi="Tahoma" w:cs="Tahoma"/>
          <w:sz w:val="16"/>
          <w:szCs w:val="16"/>
          <w:lang w:eastAsia="nl-BE"/>
        </w:rPr>
        <w:t xml:space="preserve">een borstel voorzien </w:t>
      </w:r>
      <w:r w:rsidRPr="004D5C15">
        <w:rPr>
          <w:rFonts w:ascii="Tahoma" w:eastAsia="Times New Roman" w:hAnsi="Tahoma" w:cs="Tahoma"/>
          <w:sz w:val="16"/>
          <w:szCs w:val="16"/>
          <w:lang w:eastAsia="nl-BE"/>
        </w:rPr>
        <w:t>die de kast deels afsluit</w:t>
      </w:r>
      <w:r w:rsidR="006D5B30">
        <w:rPr>
          <w:rFonts w:ascii="Tahoma" w:eastAsia="Times New Roman" w:hAnsi="Tahoma" w:cs="Tahoma"/>
          <w:sz w:val="16"/>
          <w:szCs w:val="16"/>
          <w:lang w:eastAsia="nl-BE"/>
        </w:rPr>
        <w:t xml:space="preserve">, waardoor </w:t>
      </w:r>
      <w:r w:rsidR="006D5B30" w:rsidRPr="005562F7">
        <w:rPr>
          <w:rFonts w:ascii="Tahoma" w:eastAsia="Times New Roman" w:hAnsi="Tahoma" w:cs="Tahoma"/>
          <w:sz w:val="16"/>
          <w:szCs w:val="16"/>
          <w:lang w:eastAsia="nl-BE"/>
        </w:rPr>
        <w:t>vuilophoping tussen het opgerolde doek wordt gereduceerd</w:t>
      </w:r>
    </w:p>
    <w:p w14:paraId="65E0AAB1" w14:textId="1B6F1317" w:rsidR="00A624CC" w:rsidRDefault="000E759E" w:rsidP="00023B4F">
      <w:pPr>
        <w:pStyle w:val="Lijstalinea"/>
        <w:numPr>
          <w:ilvl w:val="0"/>
          <w:numId w:val="4"/>
        </w:numPr>
        <w:spacing w:after="120" w:line="240" w:lineRule="auto"/>
        <w:ind w:left="714" w:hanging="357"/>
        <w:contextualSpacing w:val="0"/>
      </w:pPr>
      <w:r w:rsidRPr="006D5B30">
        <w:rPr>
          <w:rFonts w:ascii="Tahoma" w:eastAsia="Times New Roman" w:hAnsi="Tahoma" w:cs="Tahoma"/>
          <w:sz w:val="16"/>
          <w:szCs w:val="16"/>
          <w:lang w:eastAsia="nl-BE"/>
        </w:rPr>
        <w:t xml:space="preserve">Insectenwerend profiel binnenin kast </w:t>
      </w:r>
      <w:r w:rsidR="006D5B30" w:rsidRPr="005562F7">
        <w:rPr>
          <w:rFonts w:ascii="Tahoma" w:eastAsia="Times New Roman" w:hAnsi="Tahoma" w:cs="Tahoma"/>
          <w:sz w:val="16"/>
          <w:szCs w:val="16"/>
          <w:lang w:eastAsia="nl-BE"/>
        </w:rPr>
        <w:t>(2,9 x 23,2 en 2,9 x 12,3mm)</w:t>
      </w:r>
    </w:p>
    <w:p w14:paraId="6C864F93" w14:textId="77777777" w:rsidR="009518ED" w:rsidRPr="004D5C15" w:rsidRDefault="009518ED" w:rsidP="00A624CC">
      <w:pPr>
        <w:spacing w:after="120" w:line="240" w:lineRule="auto"/>
      </w:pPr>
    </w:p>
    <w:p w14:paraId="573333FE" w14:textId="77777777" w:rsidR="00E01F30" w:rsidRPr="004D5C15" w:rsidRDefault="00AF1003" w:rsidP="00713BB2">
      <w:pPr>
        <w:spacing w:after="120" w:line="240" w:lineRule="auto"/>
      </w:pPr>
      <w:r w:rsidRPr="004D5C15">
        <w:rPr>
          <w:rFonts w:ascii="Tahoma" w:eastAsia="Times New Roman" w:hAnsi="Tahoma" w:cs="Tahoma"/>
          <w:b/>
          <w:bCs/>
          <w:sz w:val="18"/>
          <w:szCs w:val="18"/>
          <w:u w:val="single"/>
          <w:lang w:eastAsia="nl-BE"/>
        </w:rPr>
        <w:t>Plaatsing</w:t>
      </w:r>
    </w:p>
    <w:p w14:paraId="69DF68B0" w14:textId="10EA3FFA" w:rsidR="00A018DC" w:rsidRPr="004D5C15" w:rsidRDefault="00A018DC" w:rsidP="00A018DC">
      <w:pPr>
        <w:pStyle w:val="Lijstalinea"/>
        <w:numPr>
          <w:ilvl w:val="0"/>
          <w:numId w:val="4"/>
        </w:numPr>
        <w:spacing w:after="0" w:line="240" w:lineRule="auto"/>
        <w:ind w:left="714" w:hanging="357"/>
        <w:contextualSpacing w:val="0"/>
      </w:pPr>
      <w:r w:rsidRPr="004D5C15">
        <w:rPr>
          <w:rFonts w:ascii="Tahoma" w:eastAsia="Times New Roman" w:hAnsi="Tahoma" w:cs="Tahoma"/>
          <w:sz w:val="16"/>
          <w:szCs w:val="16"/>
          <w:lang w:eastAsia="nl-BE"/>
        </w:rPr>
        <w:t>Het systeem wordt tegen een gesloten, achterliggende structuur geplaatst</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 xml:space="preserve">(bv. </w:t>
      </w:r>
      <w:r w:rsidR="006D5B30" w:rsidRPr="00782718">
        <w:rPr>
          <w:rFonts w:ascii="Tahoma" w:eastAsia="Times New Roman" w:hAnsi="Tahoma" w:cs="Tahoma"/>
          <w:sz w:val="16"/>
          <w:szCs w:val="16"/>
          <w:lang w:eastAsia="nl-BE"/>
        </w:rPr>
        <w:t>raam</w:t>
      </w:r>
      <w:r w:rsidRPr="004D5C15">
        <w:rPr>
          <w:rFonts w:ascii="Tahoma" w:eastAsia="Times New Roman" w:hAnsi="Tahoma" w:cs="Tahoma"/>
          <w:sz w:val="16"/>
          <w:szCs w:val="16"/>
          <w:lang w:eastAsia="nl-BE"/>
        </w:rPr>
        <w:t>)</w:t>
      </w:r>
    </w:p>
    <w:p w14:paraId="3AC01B07" w14:textId="77777777" w:rsidR="00A018DC" w:rsidRPr="004D5C15" w:rsidRDefault="00A018DC" w:rsidP="00A018DC">
      <w:pPr>
        <w:pStyle w:val="Lijstalinea"/>
        <w:numPr>
          <w:ilvl w:val="0"/>
          <w:numId w:val="4"/>
        </w:numPr>
        <w:spacing w:after="0" w:line="240" w:lineRule="auto"/>
        <w:contextualSpacing w:val="0"/>
      </w:pPr>
      <w:r w:rsidRPr="004D5C15">
        <w:rPr>
          <w:rFonts w:ascii="Tahoma" w:eastAsia="Times New Roman" w:hAnsi="Tahoma" w:cs="Tahoma"/>
          <w:sz w:val="16"/>
          <w:szCs w:val="16"/>
          <w:lang w:eastAsia="nl-BE"/>
        </w:rPr>
        <w:t>Het systeem wordt eenvoudig op het raam gemonteerd door middel van het '</w:t>
      </w:r>
      <w:r w:rsidRPr="004D5C15">
        <w:rPr>
          <w:rFonts w:ascii="Tahoma" w:eastAsia="Times New Roman" w:hAnsi="Tahoma" w:cs="Tahoma"/>
          <w:sz w:val="16"/>
          <w:szCs w:val="16"/>
          <w:u w:val="single"/>
          <w:lang w:eastAsia="nl-BE"/>
        </w:rPr>
        <w:t>Slide'-principe</w:t>
      </w:r>
      <w:r w:rsidRPr="004D5C15">
        <w:rPr>
          <w:rFonts w:ascii="Tahoma" w:eastAsia="Times New Roman" w:hAnsi="Tahoma" w:cs="Tahoma"/>
          <w:sz w:val="16"/>
          <w:szCs w:val="16"/>
          <w:lang w:eastAsia="nl-BE"/>
        </w:rPr>
        <w:t>:</w:t>
      </w:r>
    </w:p>
    <w:p w14:paraId="76D9B561" w14:textId="77777777" w:rsidR="00A018DC" w:rsidRPr="004D5C15" w:rsidRDefault="00A018DC" w:rsidP="00A018DC">
      <w:pPr>
        <w:pStyle w:val="Lijstalinea"/>
        <w:numPr>
          <w:ilvl w:val="1"/>
          <w:numId w:val="4"/>
        </w:numPr>
        <w:spacing w:after="0" w:line="240" w:lineRule="auto"/>
      </w:pPr>
      <w:r w:rsidRPr="004D5C15">
        <w:rPr>
          <w:rFonts w:ascii="Tahoma" w:eastAsia="Times New Roman" w:hAnsi="Tahoma" w:cs="Tahoma"/>
          <w:sz w:val="16"/>
          <w:szCs w:val="16"/>
          <w:lang w:eastAsia="nl-BE"/>
        </w:rPr>
        <w:t>eenvoudig als één geheel op het raamprofiel te schuiven via montageprofiel en vast te schroeven</w:t>
      </w:r>
    </w:p>
    <w:p w14:paraId="19104247" w14:textId="77777777" w:rsidR="00A018DC" w:rsidRPr="004D5C15" w:rsidRDefault="00A018DC" w:rsidP="00A018DC">
      <w:pPr>
        <w:pStyle w:val="Lijstalinea"/>
        <w:numPr>
          <w:ilvl w:val="1"/>
          <w:numId w:val="4"/>
        </w:numPr>
        <w:spacing w:after="0" w:line="240" w:lineRule="auto"/>
        <w:contextualSpacing w:val="0"/>
      </w:pPr>
      <w:r w:rsidRPr="004D5C15">
        <w:rPr>
          <w:rFonts w:ascii="Tahoma" w:eastAsia="Times New Roman" w:hAnsi="Tahoma" w:cs="Tahoma"/>
          <w:sz w:val="16"/>
          <w:szCs w:val="16"/>
          <w:lang w:eastAsia="nl-BE"/>
        </w:rPr>
        <w:t xml:space="preserve">mogelijkheid tot bevestiging met doken of schroefbevestiging </w:t>
      </w:r>
      <w:r>
        <w:rPr>
          <w:rFonts w:ascii="Tahoma" w:eastAsia="Times New Roman" w:hAnsi="Tahoma" w:cs="Tahoma"/>
          <w:sz w:val="16"/>
          <w:szCs w:val="16"/>
          <w:lang w:eastAsia="nl-BE"/>
        </w:rPr>
        <w:t>aan</w:t>
      </w:r>
      <w:r w:rsidRPr="004D5C15">
        <w:rPr>
          <w:rFonts w:ascii="Tahoma" w:eastAsia="Times New Roman" w:hAnsi="Tahoma" w:cs="Tahoma"/>
          <w:sz w:val="16"/>
          <w:szCs w:val="16"/>
          <w:lang w:eastAsia="nl-BE"/>
        </w:rPr>
        <w:t xml:space="preserve"> bovenzijde</w:t>
      </w:r>
      <w:r>
        <w:rPr>
          <w:rFonts w:ascii="Tahoma" w:eastAsia="Times New Roman" w:hAnsi="Tahoma" w:cs="Tahoma"/>
          <w:sz w:val="16"/>
          <w:szCs w:val="16"/>
          <w:lang w:eastAsia="nl-BE"/>
        </w:rPr>
        <w:t xml:space="preserve"> </w:t>
      </w:r>
    </w:p>
    <w:p w14:paraId="1FCB50F9" w14:textId="77777777" w:rsidR="00A018DC" w:rsidRPr="004D5C15" w:rsidRDefault="00A018DC" w:rsidP="00A018DC">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eastAsia="Times New Roman" w:hAnsi="Tahoma" w:cs="Tahoma"/>
          <w:sz w:val="16"/>
          <w:szCs w:val="16"/>
          <w:lang w:eastAsia="nl-BE"/>
        </w:rPr>
        <w:t>De k</w:t>
      </w:r>
      <w:r w:rsidRPr="004D5C15">
        <w:rPr>
          <w:rFonts w:ascii="Tahoma" w:eastAsia="Times New Roman" w:hAnsi="Tahoma" w:cs="Tahoma"/>
          <w:sz w:val="16"/>
          <w:szCs w:val="16"/>
          <w:lang w:eastAsia="nl-BE"/>
        </w:rPr>
        <w:t xml:space="preserve">ast is standaard voorzien van een </w:t>
      </w:r>
      <w:r w:rsidRPr="004D199F">
        <w:rPr>
          <w:rFonts w:ascii="Tahoma" w:eastAsia="Times New Roman" w:hAnsi="Tahoma" w:cs="Tahoma"/>
          <w:sz w:val="16"/>
          <w:szCs w:val="16"/>
          <w:u w:val="single"/>
          <w:lang w:eastAsia="nl-BE"/>
        </w:rPr>
        <w:t xml:space="preserve">aluminium </w:t>
      </w:r>
      <w:r w:rsidRPr="004D5C15">
        <w:rPr>
          <w:rFonts w:ascii="Tahoma" w:eastAsia="Times New Roman" w:hAnsi="Tahoma" w:cs="Tahoma"/>
          <w:sz w:val="16"/>
          <w:szCs w:val="16"/>
          <w:u w:val="single"/>
          <w:lang w:eastAsia="nl-BE"/>
        </w:rPr>
        <w:t>binnen-</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en buitenprofiel</w:t>
      </w:r>
    </w:p>
    <w:p w14:paraId="55EE1641" w14:textId="77777777" w:rsidR="00A018DC" w:rsidRPr="004D5C15" w:rsidRDefault="00A018DC" w:rsidP="00A018DC">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eastAsia="Times New Roman" w:hAnsi="Tahoma" w:cs="Tahoma"/>
          <w:sz w:val="16"/>
          <w:szCs w:val="16"/>
          <w:u w:val="single"/>
          <w:lang w:eastAsia="nl-BE"/>
        </w:rPr>
        <w:t>Het aluminium binnen</w:t>
      </w:r>
      <w:r w:rsidRPr="004D5C15">
        <w:rPr>
          <w:rFonts w:ascii="Tahoma" w:eastAsia="Times New Roman" w:hAnsi="Tahoma" w:cs="Tahoma"/>
          <w:sz w:val="16"/>
          <w:szCs w:val="16"/>
          <w:u w:val="single"/>
          <w:lang w:eastAsia="nl-BE"/>
        </w:rPr>
        <w:t>profiel</w:t>
      </w:r>
      <w:r w:rsidRPr="004D5C15">
        <w:rPr>
          <w:rFonts w:ascii="Tahoma" w:eastAsia="Times New Roman" w:hAnsi="Tahoma" w:cs="Tahoma"/>
          <w:sz w:val="16"/>
          <w:szCs w:val="16"/>
          <w:lang w:eastAsia="nl-BE"/>
        </w:rPr>
        <w:t xml:space="preserve"> is makkelijk </w:t>
      </w:r>
      <w:r>
        <w:rPr>
          <w:rFonts w:ascii="Tahoma" w:eastAsia="Times New Roman" w:hAnsi="Tahoma" w:cs="Tahoma"/>
          <w:sz w:val="16"/>
          <w:szCs w:val="16"/>
          <w:lang w:eastAsia="nl-BE"/>
        </w:rPr>
        <w:t>te plaatsen</w:t>
      </w:r>
      <w:r w:rsidRPr="004D5C15">
        <w:rPr>
          <w:rFonts w:ascii="Tahoma" w:eastAsia="Times New Roman" w:hAnsi="Tahoma" w:cs="Tahoma"/>
          <w:sz w:val="16"/>
          <w:szCs w:val="16"/>
          <w:lang w:eastAsia="nl-BE"/>
        </w:rPr>
        <w:t xml:space="preserve"> d.m.v. </w:t>
      </w:r>
      <w:r>
        <w:rPr>
          <w:rFonts w:ascii="Tahoma" w:eastAsia="Times New Roman" w:hAnsi="Tahoma" w:cs="Tahoma"/>
          <w:sz w:val="16"/>
          <w:szCs w:val="16"/>
          <w:lang w:eastAsia="nl-BE"/>
        </w:rPr>
        <w:t>c</w:t>
      </w:r>
      <w:r w:rsidRPr="004D5C15">
        <w:rPr>
          <w:rFonts w:ascii="Tahoma" w:eastAsia="Times New Roman" w:hAnsi="Tahoma" w:cs="Tahoma"/>
          <w:sz w:val="16"/>
          <w:szCs w:val="16"/>
          <w:lang w:eastAsia="nl-BE"/>
        </w:rPr>
        <w:t xml:space="preserve">lipsen en vormt </w:t>
      </w:r>
      <w:r w:rsidRPr="004D5C15">
        <w:rPr>
          <w:rFonts w:ascii="Tahoma" w:eastAsia="Times New Roman" w:hAnsi="Tahoma" w:cs="Tahoma"/>
          <w:sz w:val="16"/>
          <w:szCs w:val="16"/>
          <w:u w:val="single"/>
          <w:lang w:eastAsia="nl-BE"/>
        </w:rPr>
        <w:t>1 uniforme look</w:t>
      </w:r>
      <w:r>
        <w:rPr>
          <w:rFonts w:ascii="Tahoma" w:eastAsia="Times New Roman" w:hAnsi="Tahoma" w:cs="Tahoma"/>
          <w:sz w:val="16"/>
          <w:szCs w:val="16"/>
          <w:lang w:eastAsia="nl-BE"/>
        </w:rPr>
        <w:t xml:space="preserve"> in combinatie met de variant</w:t>
      </w:r>
      <w:r w:rsidRPr="004D5C15">
        <w:rPr>
          <w:rFonts w:ascii="Tahoma" w:eastAsia="Times New Roman" w:hAnsi="Tahoma" w:cs="Tahoma"/>
          <w:sz w:val="16"/>
          <w:szCs w:val="16"/>
          <w:lang w:eastAsia="nl-BE"/>
        </w:rPr>
        <w:t xml:space="preserve"> zonder ventilatie</w:t>
      </w:r>
    </w:p>
    <w:p w14:paraId="29D8A57D" w14:textId="77777777" w:rsidR="00A018DC" w:rsidRPr="004D5C15" w:rsidRDefault="00A018DC" w:rsidP="00A018DC">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hAnsi="Tahoma" w:cs="Tahoma"/>
          <w:sz w:val="16"/>
          <w:szCs w:val="16"/>
        </w:rPr>
        <w:t>Dankzij</w:t>
      </w:r>
      <w:r w:rsidRPr="004D5C15">
        <w:rPr>
          <w:rFonts w:ascii="Tahoma" w:hAnsi="Tahoma" w:cs="Tahoma"/>
          <w:sz w:val="16"/>
          <w:szCs w:val="16"/>
        </w:rPr>
        <w:t xml:space="preserve"> de integratie van "Connect &amp; Go-technologie” </w:t>
      </w:r>
      <w:r>
        <w:rPr>
          <w:rFonts w:ascii="Tahoma" w:hAnsi="Tahoma" w:cs="Tahoma"/>
          <w:sz w:val="16"/>
          <w:szCs w:val="16"/>
        </w:rPr>
        <w:t>kan men</w:t>
      </w:r>
      <w:r w:rsidRPr="004D5C15">
        <w:rPr>
          <w:rFonts w:ascii="Tahoma" w:hAnsi="Tahoma" w:cs="Tahoma"/>
          <w:sz w:val="16"/>
          <w:szCs w:val="16"/>
        </w:rPr>
        <w:t xml:space="preserve"> eerst de kast </w:t>
      </w:r>
      <w:r>
        <w:rPr>
          <w:rFonts w:ascii="Tahoma" w:hAnsi="Tahoma" w:cs="Tahoma"/>
          <w:sz w:val="16"/>
          <w:szCs w:val="16"/>
        </w:rPr>
        <w:t>met</w:t>
      </w:r>
      <w:r w:rsidRPr="004D5C15">
        <w:rPr>
          <w:rFonts w:ascii="Tahoma" w:hAnsi="Tahoma" w:cs="Tahoma"/>
          <w:sz w:val="16"/>
          <w:szCs w:val="16"/>
        </w:rPr>
        <w:t xml:space="preserve"> zijgeleiders monteren</w:t>
      </w:r>
    </w:p>
    <w:p w14:paraId="77517922" w14:textId="77777777" w:rsidR="00A018DC" w:rsidRPr="002007EB" w:rsidRDefault="00A018DC" w:rsidP="00A018DC">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sidRPr="004D5C15">
        <w:rPr>
          <w:rFonts w:ascii="Tahoma" w:hAnsi="Tahoma" w:cs="Tahoma"/>
          <w:sz w:val="16"/>
          <w:szCs w:val="16"/>
        </w:rPr>
        <w:t>Tijdens het plaatsen van de doekrol (doekbuis + doek) wordt de elektrische connectie gemaakt</w:t>
      </w:r>
    </w:p>
    <w:p w14:paraId="0BA10D8F" w14:textId="77777777" w:rsidR="00A018DC" w:rsidRPr="002007EB" w:rsidRDefault="00A018DC" w:rsidP="00A018DC">
      <w:pPr>
        <w:pStyle w:val="Lijstalinea"/>
        <w:numPr>
          <w:ilvl w:val="0"/>
          <w:numId w:val="4"/>
        </w:numPr>
        <w:rPr>
          <w:rFonts w:ascii="Tahoma" w:hAnsi="Tahoma" w:cs="Tahoma"/>
          <w:sz w:val="16"/>
          <w:szCs w:val="16"/>
        </w:rPr>
      </w:pPr>
      <w:r>
        <w:rPr>
          <w:rFonts w:ascii="Tahoma" w:hAnsi="Tahoma" w:cs="Tahoma"/>
          <w:sz w:val="16"/>
          <w:szCs w:val="16"/>
        </w:rPr>
        <w:t>De d</w:t>
      </w:r>
      <w:r w:rsidRPr="004D5C15">
        <w:rPr>
          <w:rFonts w:ascii="Tahoma" w:hAnsi="Tahoma" w:cs="Tahoma"/>
          <w:sz w:val="16"/>
          <w:szCs w:val="16"/>
        </w:rPr>
        <w:t>oekrol is aan de voorkant</w:t>
      </w:r>
      <w:r>
        <w:rPr>
          <w:rFonts w:ascii="Tahoma" w:hAnsi="Tahoma" w:cs="Tahoma"/>
          <w:sz w:val="16"/>
          <w:szCs w:val="16"/>
        </w:rPr>
        <w:t xml:space="preserve"> van de kast</w:t>
      </w:r>
      <w:r w:rsidRPr="004D5C15">
        <w:rPr>
          <w:rFonts w:ascii="Tahoma" w:hAnsi="Tahoma" w:cs="Tahoma"/>
          <w:sz w:val="16"/>
          <w:szCs w:val="16"/>
        </w:rPr>
        <w:t xml:space="preserve"> uitneembaar voor onderhoud (binnenzijde interieur); vanuit dit standpunt wordt de li</w:t>
      </w:r>
      <w:r>
        <w:rPr>
          <w:rFonts w:ascii="Tahoma" w:hAnsi="Tahoma" w:cs="Tahoma"/>
          <w:sz w:val="16"/>
          <w:szCs w:val="16"/>
        </w:rPr>
        <w:t>nkse of rechtse positie bepaald</w:t>
      </w:r>
    </w:p>
    <w:p w14:paraId="3C91D255" w14:textId="77777777" w:rsidR="00A018DC" w:rsidRPr="004D5C15" w:rsidRDefault="00A018DC" w:rsidP="00A018DC">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S</w:t>
      </w:r>
      <w:r>
        <w:rPr>
          <w:rFonts w:ascii="Tahoma" w:eastAsia="Times New Roman" w:hAnsi="Tahoma" w:cs="Tahoma"/>
          <w:sz w:val="16"/>
          <w:szCs w:val="16"/>
          <w:lang w:eastAsia="nl-BE"/>
        </w:rPr>
        <w:t>terkte en stijfheid van de kast</w:t>
      </w:r>
      <w:r w:rsidRPr="004D5C15">
        <w:rPr>
          <w:rFonts w:ascii="Tahoma" w:eastAsia="Times New Roman" w:hAnsi="Tahoma" w:cs="Tahoma"/>
          <w:sz w:val="16"/>
          <w:szCs w:val="16"/>
          <w:lang w:eastAsia="nl-BE"/>
        </w:rPr>
        <w:t xml:space="preserve"> na plaatsi</w:t>
      </w:r>
      <w:r>
        <w:rPr>
          <w:rFonts w:ascii="Tahoma" w:eastAsia="Times New Roman" w:hAnsi="Tahoma" w:cs="Tahoma"/>
          <w:sz w:val="16"/>
          <w:szCs w:val="16"/>
          <w:lang w:eastAsia="nl-BE"/>
        </w:rPr>
        <w:t>ng: de kast is voorzien van</w:t>
      </w:r>
      <w:r w:rsidRPr="004D5C15">
        <w:rPr>
          <w:rFonts w:ascii="Tahoma" w:eastAsia="Times New Roman" w:hAnsi="Tahoma" w:cs="Tahoma"/>
          <w:sz w:val="16"/>
          <w:szCs w:val="16"/>
          <w:lang w:eastAsia="nl-BE"/>
        </w:rPr>
        <w:t xml:space="preserve"> d</w:t>
      </w:r>
      <w:r>
        <w:rPr>
          <w:rFonts w:ascii="Tahoma" w:eastAsia="Times New Roman" w:hAnsi="Tahoma" w:cs="Tahoma"/>
          <w:sz w:val="16"/>
          <w:szCs w:val="16"/>
          <w:lang w:eastAsia="nl-BE"/>
        </w:rPr>
        <w:t>ubbelwandige profielen waardoor</w:t>
      </w:r>
    </w:p>
    <w:p w14:paraId="413EE73D" w14:textId="77777777" w:rsidR="00A018DC" w:rsidRPr="004D5C15" w:rsidRDefault="00A018DC" w:rsidP="00A018DC">
      <w:pPr>
        <w:spacing w:after="120" w:line="240" w:lineRule="auto"/>
        <w:ind w:left="357" w:firstLine="346"/>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 xml:space="preserve">vervorming </w:t>
      </w:r>
      <w:r>
        <w:rPr>
          <w:rFonts w:ascii="Tahoma" w:eastAsia="Times New Roman" w:hAnsi="Tahoma" w:cs="Tahoma"/>
          <w:sz w:val="16"/>
          <w:szCs w:val="16"/>
          <w:u w:val="single"/>
          <w:lang w:eastAsia="nl-BE"/>
        </w:rPr>
        <w:t xml:space="preserve">slechts </w:t>
      </w:r>
      <w:r w:rsidRPr="004D5C15">
        <w:rPr>
          <w:rFonts w:ascii="Tahoma" w:eastAsia="Times New Roman" w:hAnsi="Tahoma" w:cs="Tahoma"/>
          <w:sz w:val="16"/>
          <w:szCs w:val="16"/>
          <w:u w:val="single"/>
          <w:lang w:eastAsia="nl-BE"/>
        </w:rPr>
        <w:t>minimaal</w:t>
      </w:r>
      <w:r w:rsidRPr="004D5C15">
        <w:rPr>
          <w:rFonts w:ascii="Tahoma" w:eastAsia="Times New Roman" w:hAnsi="Tahoma" w:cs="Tahoma"/>
          <w:sz w:val="16"/>
          <w:szCs w:val="16"/>
          <w:lang w:eastAsia="nl-BE"/>
        </w:rPr>
        <w:t xml:space="preserve"> is onder sterke </w:t>
      </w:r>
      <w:r>
        <w:rPr>
          <w:rFonts w:ascii="Tahoma" w:eastAsia="Times New Roman" w:hAnsi="Tahoma" w:cs="Tahoma"/>
          <w:sz w:val="16"/>
          <w:szCs w:val="16"/>
          <w:lang w:eastAsia="nl-BE"/>
        </w:rPr>
        <w:t>wind</w:t>
      </w:r>
      <w:r w:rsidRPr="004D5C15">
        <w:rPr>
          <w:rFonts w:ascii="Tahoma" w:eastAsia="Times New Roman" w:hAnsi="Tahoma" w:cs="Tahoma"/>
          <w:sz w:val="16"/>
          <w:szCs w:val="16"/>
          <w:lang w:eastAsia="nl-BE"/>
        </w:rPr>
        <w:t>belasting (conform windlast STS52.0)</w:t>
      </w:r>
    </w:p>
    <w:p w14:paraId="38E961A6" w14:textId="77777777" w:rsidR="00AF26E9" w:rsidRDefault="00AF26E9" w:rsidP="00383F4F">
      <w:pPr>
        <w:spacing w:after="120"/>
        <w:rPr>
          <w:rFonts w:ascii="Tahoma" w:eastAsia="Times New Roman" w:hAnsi="Tahoma" w:cs="Tahoma"/>
          <w:b/>
          <w:bCs/>
          <w:sz w:val="18"/>
          <w:szCs w:val="18"/>
          <w:u w:val="single"/>
          <w:lang w:eastAsia="nl-BE"/>
        </w:rPr>
      </w:pPr>
    </w:p>
    <w:p w14:paraId="2773859F" w14:textId="77777777" w:rsidR="001C1D75" w:rsidRDefault="001C1D75" w:rsidP="00383F4F">
      <w:pPr>
        <w:spacing w:after="120"/>
        <w:rPr>
          <w:rFonts w:ascii="Tahoma" w:eastAsia="Times New Roman" w:hAnsi="Tahoma" w:cs="Tahoma"/>
          <w:b/>
          <w:bCs/>
          <w:sz w:val="18"/>
          <w:szCs w:val="18"/>
          <w:u w:val="single"/>
          <w:lang w:eastAsia="nl-BE"/>
        </w:rPr>
      </w:pPr>
    </w:p>
    <w:p w14:paraId="6C53E3E2" w14:textId="77777777" w:rsidR="00AF26E9" w:rsidRDefault="00AF26E9" w:rsidP="00383F4F">
      <w:pPr>
        <w:spacing w:after="120"/>
        <w:rPr>
          <w:rFonts w:ascii="Tahoma" w:eastAsia="Times New Roman" w:hAnsi="Tahoma" w:cs="Tahoma"/>
          <w:b/>
          <w:bCs/>
          <w:sz w:val="18"/>
          <w:szCs w:val="18"/>
          <w:u w:val="single"/>
          <w:lang w:eastAsia="nl-BE"/>
        </w:rPr>
      </w:pPr>
    </w:p>
    <w:p w14:paraId="695A5959" w14:textId="77777777" w:rsidR="00AF26E9" w:rsidRDefault="00AF26E9" w:rsidP="00383F4F">
      <w:pPr>
        <w:spacing w:after="120"/>
        <w:rPr>
          <w:rFonts w:ascii="Tahoma" w:eastAsia="Times New Roman" w:hAnsi="Tahoma" w:cs="Tahoma"/>
          <w:b/>
          <w:bCs/>
          <w:sz w:val="18"/>
          <w:szCs w:val="18"/>
          <w:u w:val="single"/>
          <w:lang w:eastAsia="nl-BE"/>
        </w:rPr>
      </w:pPr>
    </w:p>
    <w:p w14:paraId="452685BB" w14:textId="77777777" w:rsidR="006D5B30" w:rsidRDefault="006D5B30" w:rsidP="00383F4F">
      <w:pPr>
        <w:spacing w:after="120"/>
        <w:rPr>
          <w:rFonts w:ascii="Tahoma" w:eastAsia="Times New Roman" w:hAnsi="Tahoma" w:cs="Tahoma"/>
          <w:b/>
          <w:bCs/>
          <w:sz w:val="18"/>
          <w:szCs w:val="18"/>
          <w:u w:val="single"/>
          <w:lang w:eastAsia="nl-BE"/>
        </w:rPr>
      </w:pPr>
    </w:p>
    <w:p w14:paraId="05601383" w14:textId="3D2F4E65" w:rsidR="00A460E3" w:rsidRDefault="001C1D75" w:rsidP="00383F4F">
      <w:pPr>
        <w:spacing w:after="120"/>
        <w:rPr>
          <w:rFonts w:ascii="Tahoma" w:eastAsia="Times New Roman" w:hAnsi="Tahoma" w:cs="Tahoma"/>
          <w:b/>
          <w:bCs/>
          <w:sz w:val="18"/>
          <w:szCs w:val="18"/>
          <w:u w:val="single"/>
          <w:lang w:eastAsia="nl-BE"/>
        </w:rPr>
      </w:pPr>
      <w:r>
        <w:rPr>
          <w:rFonts w:ascii="Tahoma" w:eastAsia="Times New Roman" w:hAnsi="Tahoma" w:cs="Tahoma"/>
          <w:b/>
          <w:bCs/>
          <w:sz w:val="18"/>
          <w:szCs w:val="18"/>
          <w:u w:val="single"/>
          <w:lang w:eastAsia="nl-BE"/>
        </w:rPr>
        <w:lastRenderedPageBreak/>
        <w:t>T</w:t>
      </w:r>
      <w:r w:rsidR="00E01F30" w:rsidRPr="004D5C15">
        <w:rPr>
          <w:rFonts w:ascii="Tahoma" w:eastAsia="Times New Roman" w:hAnsi="Tahoma" w:cs="Tahoma"/>
          <w:b/>
          <w:bCs/>
          <w:sz w:val="18"/>
          <w:szCs w:val="18"/>
          <w:u w:val="single"/>
          <w:lang w:eastAsia="nl-BE"/>
        </w:rPr>
        <w:t xml:space="preserve">echnische </w:t>
      </w:r>
      <w:r w:rsidR="009518ED">
        <w:rPr>
          <w:rFonts w:ascii="Tahoma" w:eastAsia="Times New Roman" w:hAnsi="Tahoma" w:cs="Tahoma"/>
          <w:b/>
          <w:bCs/>
          <w:sz w:val="18"/>
          <w:szCs w:val="18"/>
          <w:u w:val="single"/>
          <w:lang w:eastAsia="nl-BE"/>
        </w:rPr>
        <w:t>specificaties</w:t>
      </w:r>
    </w:p>
    <w:p w14:paraId="1F9A3FD7" w14:textId="77777777" w:rsidR="009518ED" w:rsidRDefault="009518ED" w:rsidP="009518ED">
      <w:pPr>
        <w:spacing w:after="120" w:line="240" w:lineRule="auto"/>
        <w:rPr>
          <w:rFonts w:ascii="Tahoma" w:eastAsia="Times New Roman" w:hAnsi="Tahoma" w:cs="Tahoma"/>
          <w:b/>
          <w:bCs/>
          <w:sz w:val="18"/>
          <w:szCs w:val="18"/>
          <w:u w:val="single"/>
          <w:lang w:eastAsia="nl-BE"/>
        </w:rPr>
      </w:pPr>
    </w:p>
    <w:tbl>
      <w:tblPr>
        <w:tblStyle w:val="Tabelraster"/>
        <w:tblW w:w="0" w:type="auto"/>
        <w:tblLayout w:type="fixed"/>
        <w:tblLook w:val="04A0" w:firstRow="1" w:lastRow="0" w:firstColumn="1" w:lastColumn="0" w:noHBand="0" w:noVBand="1"/>
      </w:tblPr>
      <w:tblGrid>
        <w:gridCol w:w="2547"/>
        <w:gridCol w:w="1559"/>
        <w:gridCol w:w="1418"/>
        <w:gridCol w:w="1559"/>
        <w:gridCol w:w="1843"/>
      </w:tblGrid>
      <w:tr w:rsidR="009518ED" w:rsidRPr="002610DD" w14:paraId="62951AB8" w14:textId="77777777" w:rsidTr="009518ED">
        <w:tc>
          <w:tcPr>
            <w:tcW w:w="2547" w:type="dxa"/>
          </w:tcPr>
          <w:p w14:paraId="7B8FECED" w14:textId="77777777" w:rsidR="009518ED" w:rsidRPr="002610DD" w:rsidRDefault="009518ED" w:rsidP="00DE4137">
            <w:pPr>
              <w:spacing w:after="0"/>
              <w:rPr>
                <w:rFonts w:ascii="Tahoma" w:hAnsi="Tahoma" w:cs="Tahoma"/>
                <w:b/>
                <w:sz w:val="16"/>
                <w:szCs w:val="16"/>
              </w:rPr>
            </w:pPr>
          </w:p>
        </w:tc>
        <w:tc>
          <w:tcPr>
            <w:tcW w:w="1559" w:type="dxa"/>
          </w:tcPr>
          <w:p w14:paraId="04D246A9" w14:textId="77777777" w:rsidR="009518ED" w:rsidRPr="002610DD" w:rsidRDefault="009518ED" w:rsidP="00DE4137">
            <w:pPr>
              <w:spacing w:after="0"/>
              <w:jc w:val="center"/>
              <w:rPr>
                <w:rFonts w:ascii="Tahoma" w:hAnsi="Tahoma" w:cs="Tahoma"/>
                <w:b/>
                <w:sz w:val="16"/>
                <w:szCs w:val="16"/>
              </w:rPr>
            </w:pPr>
            <w:r w:rsidRPr="002610DD">
              <w:rPr>
                <w:rFonts w:ascii="Tahoma" w:hAnsi="Tahoma" w:cs="Tahoma"/>
                <w:b/>
                <w:sz w:val="16"/>
                <w:szCs w:val="16"/>
              </w:rPr>
              <w:t>Medium</w:t>
            </w:r>
          </w:p>
        </w:tc>
        <w:tc>
          <w:tcPr>
            <w:tcW w:w="1418" w:type="dxa"/>
          </w:tcPr>
          <w:p w14:paraId="11ED6E81" w14:textId="77777777" w:rsidR="009518ED" w:rsidRPr="002610DD" w:rsidRDefault="009518ED" w:rsidP="00DE4137">
            <w:pPr>
              <w:spacing w:after="0"/>
              <w:jc w:val="center"/>
              <w:rPr>
                <w:rFonts w:ascii="Tahoma" w:hAnsi="Tahoma" w:cs="Tahoma"/>
                <w:b/>
                <w:sz w:val="16"/>
                <w:szCs w:val="16"/>
              </w:rPr>
            </w:pPr>
            <w:r w:rsidRPr="002610DD">
              <w:rPr>
                <w:rFonts w:ascii="Tahoma" w:hAnsi="Tahoma" w:cs="Tahoma"/>
                <w:b/>
                <w:sz w:val="16"/>
                <w:szCs w:val="16"/>
              </w:rPr>
              <w:t>Large</w:t>
            </w:r>
          </w:p>
        </w:tc>
        <w:tc>
          <w:tcPr>
            <w:tcW w:w="1559" w:type="dxa"/>
          </w:tcPr>
          <w:p w14:paraId="5CB50BAD" w14:textId="77777777" w:rsidR="009518ED" w:rsidRPr="002610DD" w:rsidRDefault="009518ED" w:rsidP="00DE4137">
            <w:pPr>
              <w:spacing w:after="0"/>
              <w:jc w:val="center"/>
              <w:rPr>
                <w:rFonts w:ascii="Tahoma" w:hAnsi="Tahoma" w:cs="Tahoma"/>
                <w:b/>
                <w:sz w:val="16"/>
                <w:szCs w:val="16"/>
              </w:rPr>
            </w:pPr>
            <w:r w:rsidRPr="002610DD">
              <w:rPr>
                <w:rFonts w:ascii="Tahoma" w:hAnsi="Tahoma" w:cs="Tahoma"/>
                <w:b/>
                <w:sz w:val="16"/>
                <w:szCs w:val="16"/>
              </w:rPr>
              <w:t>X-Large</w:t>
            </w:r>
          </w:p>
        </w:tc>
        <w:tc>
          <w:tcPr>
            <w:tcW w:w="1843" w:type="dxa"/>
          </w:tcPr>
          <w:p w14:paraId="288DCA42" w14:textId="77777777" w:rsidR="009518ED" w:rsidRPr="002610DD" w:rsidRDefault="009518ED" w:rsidP="00DE4137">
            <w:pPr>
              <w:spacing w:after="0"/>
              <w:jc w:val="center"/>
              <w:rPr>
                <w:rFonts w:ascii="Tahoma" w:hAnsi="Tahoma" w:cs="Tahoma"/>
                <w:b/>
                <w:sz w:val="16"/>
                <w:szCs w:val="16"/>
              </w:rPr>
            </w:pPr>
            <w:r w:rsidRPr="002610DD">
              <w:rPr>
                <w:rFonts w:ascii="Tahoma" w:hAnsi="Tahoma" w:cs="Tahoma"/>
                <w:b/>
                <w:sz w:val="16"/>
                <w:szCs w:val="16"/>
              </w:rPr>
              <w:t>XX-Large</w:t>
            </w:r>
          </w:p>
        </w:tc>
      </w:tr>
      <w:tr w:rsidR="009518ED" w:rsidRPr="002610DD" w14:paraId="5CA2B468" w14:textId="77777777" w:rsidTr="009518ED">
        <w:tc>
          <w:tcPr>
            <w:tcW w:w="8926" w:type="dxa"/>
            <w:gridSpan w:val="5"/>
            <w:tcBorders>
              <w:bottom w:val="single" w:sz="4" w:space="0" w:color="auto"/>
            </w:tcBorders>
            <w:shd w:val="clear" w:color="auto" w:fill="D9D9D9" w:themeFill="background1" w:themeFillShade="D9"/>
          </w:tcPr>
          <w:p w14:paraId="0D2EEF65" w14:textId="77777777" w:rsidR="009518ED" w:rsidRPr="002610DD" w:rsidRDefault="009518ED" w:rsidP="00DE4137">
            <w:pPr>
              <w:spacing w:after="0"/>
              <w:rPr>
                <w:rFonts w:ascii="Tahoma" w:hAnsi="Tahoma" w:cs="Tahoma"/>
                <w:sz w:val="16"/>
                <w:szCs w:val="16"/>
              </w:rPr>
            </w:pPr>
            <w:r w:rsidRPr="002610DD">
              <w:rPr>
                <w:rFonts w:ascii="Tahoma" w:hAnsi="Tahoma" w:cs="Tahoma"/>
                <w:sz w:val="16"/>
                <w:szCs w:val="16"/>
              </w:rPr>
              <w:t>Debiet</w:t>
            </w:r>
          </w:p>
        </w:tc>
      </w:tr>
      <w:tr w:rsidR="009518ED" w:rsidRPr="002610DD" w14:paraId="1AAC1FDC" w14:textId="77777777" w:rsidTr="009518ED">
        <w:tc>
          <w:tcPr>
            <w:tcW w:w="2547" w:type="dxa"/>
            <w:tcBorders>
              <w:top w:val="single" w:sz="4" w:space="0" w:color="auto"/>
              <w:left w:val="single" w:sz="4" w:space="0" w:color="auto"/>
              <w:bottom w:val="dotted" w:sz="4" w:space="0" w:color="auto"/>
              <w:right w:val="single" w:sz="4" w:space="0" w:color="auto"/>
            </w:tcBorders>
          </w:tcPr>
          <w:p w14:paraId="68EFD4E4" w14:textId="5E5D9EEE" w:rsidR="009518ED" w:rsidRPr="002610DD" w:rsidRDefault="009123BB" w:rsidP="00DE4137">
            <w:pPr>
              <w:spacing w:after="0"/>
              <w:rPr>
                <w:rFonts w:ascii="Tahoma" w:hAnsi="Tahoma" w:cs="Tahoma"/>
                <w:sz w:val="16"/>
                <w:szCs w:val="16"/>
              </w:rPr>
            </w:pPr>
            <w:r>
              <w:rPr>
                <w:rFonts w:ascii="Tahoma" w:hAnsi="Tahoma" w:cs="Tahoma"/>
                <w:sz w:val="16"/>
                <w:szCs w:val="16"/>
              </w:rPr>
              <w:t>Q bij 1 Pa</w:t>
            </w:r>
          </w:p>
        </w:tc>
        <w:tc>
          <w:tcPr>
            <w:tcW w:w="6379" w:type="dxa"/>
            <w:gridSpan w:val="4"/>
            <w:tcBorders>
              <w:top w:val="single" w:sz="4" w:space="0" w:color="auto"/>
              <w:left w:val="single" w:sz="4" w:space="0" w:color="auto"/>
              <w:bottom w:val="dotted" w:sz="4" w:space="0" w:color="auto"/>
              <w:right w:val="single" w:sz="4" w:space="0" w:color="auto"/>
            </w:tcBorders>
          </w:tcPr>
          <w:p w14:paraId="53C72A3C" w14:textId="77777777" w:rsidR="009518ED" w:rsidRPr="002610DD" w:rsidRDefault="009518ED" w:rsidP="00DE4137">
            <w:pPr>
              <w:spacing w:after="0"/>
              <w:rPr>
                <w:rFonts w:ascii="Tahoma" w:hAnsi="Tahoma" w:cs="Tahoma"/>
                <w:sz w:val="16"/>
                <w:szCs w:val="16"/>
              </w:rPr>
            </w:pPr>
          </w:p>
        </w:tc>
      </w:tr>
      <w:tr w:rsidR="009518ED" w:rsidRPr="002610DD" w14:paraId="26A8149D" w14:textId="77777777" w:rsidTr="009518ED">
        <w:tc>
          <w:tcPr>
            <w:tcW w:w="2547" w:type="dxa"/>
            <w:tcBorders>
              <w:top w:val="dotted" w:sz="4" w:space="0" w:color="auto"/>
              <w:left w:val="single" w:sz="4" w:space="0" w:color="auto"/>
              <w:bottom w:val="dotted" w:sz="4" w:space="0" w:color="auto"/>
              <w:right w:val="single" w:sz="4" w:space="0" w:color="auto"/>
            </w:tcBorders>
          </w:tcPr>
          <w:p w14:paraId="584EE927" w14:textId="276DA8E7" w:rsidR="009518ED" w:rsidRPr="002610DD" w:rsidRDefault="009518ED" w:rsidP="009518ED">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dotted" w:sz="4" w:space="0" w:color="auto"/>
              <w:right w:val="single" w:sz="4" w:space="0" w:color="auto"/>
            </w:tcBorders>
          </w:tcPr>
          <w:p w14:paraId="665359C7" w14:textId="2E3759B7" w:rsidR="009518ED" w:rsidRPr="002610DD" w:rsidRDefault="009123BB" w:rsidP="009123BB">
            <w:pPr>
              <w:spacing w:after="0"/>
              <w:jc w:val="center"/>
              <w:rPr>
                <w:rFonts w:ascii="Tahoma" w:hAnsi="Tahoma" w:cs="Tahoma"/>
                <w:sz w:val="16"/>
                <w:szCs w:val="16"/>
              </w:rPr>
            </w:pPr>
            <w:r>
              <w:rPr>
                <w:rFonts w:ascii="Tahoma" w:hAnsi="Tahoma" w:cs="Tahoma"/>
                <w:sz w:val="16"/>
                <w:szCs w:val="16"/>
              </w:rPr>
              <w:t>13,2 m³/h/m</w:t>
            </w:r>
          </w:p>
        </w:tc>
      </w:tr>
      <w:tr w:rsidR="009518ED" w:rsidRPr="002610DD" w14:paraId="38DF45FC" w14:textId="77777777" w:rsidTr="009518ED">
        <w:tc>
          <w:tcPr>
            <w:tcW w:w="2547" w:type="dxa"/>
            <w:tcBorders>
              <w:top w:val="dotted" w:sz="4" w:space="0" w:color="auto"/>
              <w:left w:val="single" w:sz="4" w:space="0" w:color="auto"/>
              <w:bottom w:val="dotted" w:sz="4" w:space="0" w:color="auto"/>
              <w:right w:val="single" w:sz="4" w:space="0" w:color="auto"/>
            </w:tcBorders>
          </w:tcPr>
          <w:p w14:paraId="192BA567" w14:textId="16570A3F" w:rsidR="009518ED" w:rsidRPr="002610DD" w:rsidRDefault="009518ED" w:rsidP="00DE4137">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dotted" w:sz="4" w:space="0" w:color="auto"/>
              <w:right w:val="single" w:sz="4" w:space="0" w:color="auto"/>
            </w:tcBorders>
          </w:tcPr>
          <w:p w14:paraId="3A751624" w14:textId="7F44A067" w:rsidR="009518ED" w:rsidRPr="002610DD" w:rsidRDefault="009123BB" w:rsidP="00DE4137">
            <w:pPr>
              <w:spacing w:after="0"/>
              <w:jc w:val="center"/>
              <w:rPr>
                <w:rFonts w:ascii="Tahoma" w:hAnsi="Tahoma" w:cs="Tahoma"/>
                <w:sz w:val="16"/>
                <w:szCs w:val="16"/>
              </w:rPr>
            </w:pPr>
            <w:r>
              <w:rPr>
                <w:rFonts w:ascii="Tahoma" w:hAnsi="Tahoma" w:cs="Tahoma"/>
                <w:sz w:val="16"/>
                <w:szCs w:val="16"/>
              </w:rPr>
              <w:t>13,2 m³/h/m</w:t>
            </w:r>
          </w:p>
        </w:tc>
      </w:tr>
      <w:tr w:rsidR="009518ED" w:rsidRPr="002610DD" w14:paraId="22E3ECBA" w14:textId="77777777" w:rsidTr="009518ED">
        <w:tc>
          <w:tcPr>
            <w:tcW w:w="2547" w:type="dxa"/>
            <w:tcBorders>
              <w:top w:val="single" w:sz="4" w:space="0" w:color="auto"/>
              <w:left w:val="single" w:sz="4" w:space="0" w:color="auto"/>
              <w:bottom w:val="dotted" w:sz="4" w:space="0" w:color="auto"/>
              <w:right w:val="single" w:sz="4" w:space="0" w:color="auto"/>
            </w:tcBorders>
          </w:tcPr>
          <w:p w14:paraId="688CA564" w14:textId="71E54588" w:rsidR="009518ED" w:rsidRPr="002610DD" w:rsidRDefault="009123BB" w:rsidP="00DE4137">
            <w:pPr>
              <w:spacing w:after="0"/>
              <w:rPr>
                <w:rFonts w:ascii="Tahoma" w:hAnsi="Tahoma" w:cs="Tahoma"/>
                <w:sz w:val="16"/>
                <w:szCs w:val="16"/>
              </w:rPr>
            </w:pPr>
            <w:r>
              <w:rPr>
                <w:rFonts w:ascii="Tahoma" w:hAnsi="Tahoma" w:cs="Tahoma"/>
                <w:sz w:val="16"/>
                <w:szCs w:val="16"/>
              </w:rPr>
              <w:t>Q bij 1 Pa</w:t>
            </w:r>
          </w:p>
        </w:tc>
        <w:tc>
          <w:tcPr>
            <w:tcW w:w="6379" w:type="dxa"/>
            <w:gridSpan w:val="4"/>
            <w:tcBorders>
              <w:top w:val="single" w:sz="4" w:space="0" w:color="auto"/>
              <w:left w:val="single" w:sz="4" w:space="0" w:color="auto"/>
              <w:bottom w:val="dotted" w:sz="4" w:space="0" w:color="auto"/>
              <w:right w:val="single" w:sz="4" w:space="0" w:color="auto"/>
            </w:tcBorders>
          </w:tcPr>
          <w:p w14:paraId="76B1ED27" w14:textId="77777777" w:rsidR="009518ED" w:rsidRPr="002610DD" w:rsidRDefault="009518ED" w:rsidP="00DE4137">
            <w:pPr>
              <w:spacing w:after="0"/>
              <w:rPr>
                <w:rFonts w:ascii="Tahoma" w:hAnsi="Tahoma" w:cs="Tahoma"/>
                <w:sz w:val="16"/>
                <w:szCs w:val="16"/>
              </w:rPr>
            </w:pPr>
          </w:p>
        </w:tc>
      </w:tr>
      <w:tr w:rsidR="009518ED" w:rsidRPr="002610DD" w14:paraId="204B27C7" w14:textId="77777777" w:rsidTr="009518ED">
        <w:tc>
          <w:tcPr>
            <w:tcW w:w="2547" w:type="dxa"/>
            <w:tcBorders>
              <w:top w:val="dotted" w:sz="4" w:space="0" w:color="auto"/>
              <w:left w:val="single" w:sz="4" w:space="0" w:color="auto"/>
              <w:bottom w:val="dotted" w:sz="4" w:space="0" w:color="auto"/>
              <w:right w:val="single" w:sz="4" w:space="0" w:color="auto"/>
            </w:tcBorders>
          </w:tcPr>
          <w:p w14:paraId="1CFD6347" w14:textId="2F8D5E50" w:rsidR="009518ED" w:rsidRPr="002610DD" w:rsidRDefault="009518ED" w:rsidP="00DE4137">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dotted" w:sz="4" w:space="0" w:color="auto"/>
              <w:right w:val="single" w:sz="4" w:space="0" w:color="auto"/>
            </w:tcBorders>
          </w:tcPr>
          <w:p w14:paraId="3FD66E1D" w14:textId="22DDC521" w:rsidR="009518ED" w:rsidRPr="002610DD" w:rsidRDefault="009123BB" w:rsidP="009518ED">
            <w:pPr>
              <w:spacing w:after="0"/>
              <w:jc w:val="center"/>
              <w:rPr>
                <w:rFonts w:ascii="Tahoma" w:hAnsi="Tahoma" w:cs="Tahoma"/>
                <w:sz w:val="16"/>
                <w:szCs w:val="16"/>
              </w:rPr>
            </w:pPr>
            <w:r>
              <w:rPr>
                <w:rFonts w:ascii="Tahoma" w:hAnsi="Tahoma" w:cs="Tahoma"/>
                <w:sz w:val="16"/>
                <w:szCs w:val="16"/>
              </w:rPr>
              <w:t>3,7 l/s/m</w:t>
            </w:r>
          </w:p>
        </w:tc>
      </w:tr>
      <w:tr w:rsidR="009518ED" w:rsidRPr="002610DD" w14:paraId="5BED83ED" w14:textId="77777777" w:rsidTr="009518ED">
        <w:tc>
          <w:tcPr>
            <w:tcW w:w="2547" w:type="dxa"/>
            <w:tcBorders>
              <w:top w:val="dotted" w:sz="4" w:space="0" w:color="auto"/>
              <w:left w:val="single" w:sz="4" w:space="0" w:color="auto"/>
              <w:bottom w:val="dotted" w:sz="4" w:space="0" w:color="auto"/>
              <w:right w:val="single" w:sz="4" w:space="0" w:color="auto"/>
            </w:tcBorders>
          </w:tcPr>
          <w:p w14:paraId="7E41BD94" w14:textId="7A1E92EC" w:rsidR="009518ED" w:rsidRPr="002610DD" w:rsidRDefault="009518ED" w:rsidP="00DE4137">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dotted" w:sz="4" w:space="0" w:color="auto"/>
              <w:right w:val="single" w:sz="4" w:space="0" w:color="auto"/>
            </w:tcBorders>
          </w:tcPr>
          <w:p w14:paraId="3B12D120" w14:textId="03F00405" w:rsidR="009518ED" w:rsidRPr="002610DD" w:rsidRDefault="009123BB" w:rsidP="00DE4137">
            <w:pPr>
              <w:spacing w:after="0"/>
              <w:jc w:val="center"/>
              <w:rPr>
                <w:rFonts w:ascii="Tahoma" w:hAnsi="Tahoma" w:cs="Tahoma"/>
                <w:sz w:val="16"/>
                <w:szCs w:val="16"/>
              </w:rPr>
            </w:pPr>
            <w:r>
              <w:rPr>
                <w:rFonts w:ascii="Tahoma" w:hAnsi="Tahoma" w:cs="Tahoma"/>
                <w:sz w:val="16"/>
                <w:szCs w:val="16"/>
              </w:rPr>
              <w:t>3,7 l/s/m</w:t>
            </w:r>
          </w:p>
        </w:tc>
      </w:tr>
      <w:tr w:rsidR="009518ED" w:rsidRPr="002610DD" w14:paraId="70EB2884" w14:textId="77777777" w:rsidTr="009518ED">
        <w:tc>
          <w:tcPr>
            <w:tcW w:w="8926" w:type="dxa"/>
            <w:gridSpan w:val="5"/>
            <w:shd w:val="clear" w:color="auto" w:fill="D9D9D9" w:themeFill="background1" w:themeFillShade="D9"/>
          </w:tcPr>
          <w:p w14:paraId="41EB09FE" w14:textId="77777777" w:rsidR="009518ED" w:rsidRPr="002610DD" w:rsidRDefault="009518ED" w:rsidP="00DE4137">
            <w:pPr>
              <w:spacing w:after="0"/>
              <w:rPr>
                <w:rFonts w:ascii="Tahoma" w:hAnsi="Tahoma" w:cs="Tahoma"/>
                <w:sz w:val="16"/>
                <w:szCs w:val="16"/>
              </w:rPr>
            </w:pPr>
            <w:r>
              <w:rPr>
                <w:rFonts w:ascii="Tahoma" w:hAnsi="Tahoma" w:cs="Tahoma"/>
                <w:sz w:val="16"/>
                <w:szCs w:val="16"/>
              </w:rPr>
              <w:t>Akoestisch en thermisch c</w:t>
            </w:r>
            <w:r w:rsidRPr="002610DD">
              <w:rPr>
                <w:rFonts w:ascii="Tahoma" w:hAnsi="Tahoma" w:cs="Tahoma"/>
                <w:sz w:val="16"/>
                <w:szCs w:val="16"/>
              </w:rPr>
              <w:t>omfort</w:t>
            </w:r>
          </w:p>
        </w:tc>
      </w:tr>
      <w:tr w:rsidR="009518ED" w:rsidRPr="002610DD" w14:paraId="2E46B2C5" w14:textId="77777777" w:rsidTr="009518ED">
        <w:tc>
          <w:tcPr>
            <w:tcW w:w="2547" w:type="dxa"/>
            <w:tcBorders>
              <w:bottom w:val="dotted" w:sz="4" w:space="0" w:color="auto"/>
            </w:tcBorders>
          </w:tcPr>
          <w:p w14:paraId="087E4897" w14:textId="77777777" w:rsidR="009518ED" w:rsidRPr="002610DD" w:rsidRDefault="009518ED" w:rsidP="00DE4137">
            <w:pPr>
              <w:spacing w:after="0"/>
              <w:rPr>
                <w:rFonts w:ascii="Tahoma" w:hAnsi="Tahoma" w:cs="Tahoma"/>
                <w:sz w:val="16"/>
                <w:szCs w:val="16"/>
              </w:rPr>
            </w:pPr>
            <w:r w:rsidRPr="002610DD">
              <w:rPr>
                <w:rFonts w:ascii="Tahoma" w:hAnsi="Tahoma" w:cs="Tahoma"/>
                <w:sz w:val="16"/>
                <w:szCs w:val="16"/>
              </w:rPr>
              <w:t>akoestische demping D</w:t>
            </w:r>
            <w:r w:rsidRPr="002610DD">
              <w:rPr>
                <w:rFonts w:ascii="Tahoma" w:hAnsi="Tahoma" w:cs="Tahoma"/>
                <w:i/>
                <w:sz w:val="16"/>
                <w:szCs w:val="16"/>
                <w:vertAlign w:val="subscript"/>
              </w:rPr>
              <w:t>new</w:t>
            </w:r>
            <w:r w:rsidRPr="002610DD">
              <w:rPr>
                <w:rFonts w:ascii="Tahoma" w:hAnsi="Tahoma" w:cs="Tahoma"/>
                <w:sz w:val="16"/>
                <w:szCs w:val="16"/>
              </w:rPr>
              <w:t>(C;C</w:t>
            </w:r>
            <w:r w:rsidRPr="002610DD">
              <w:rPr>
                <w:rFonts w:ascii="Tahoma" w:hAnsi="Tahoma" w:cs="Tahoma"/>
                <w:sz w:val="16"/>
                <w:szCs w:val="16"/>
                <w:vertAlign w:val="subscript"/>
              </w:rPr>
              <w:t>tr</w:t>
            </w:r>
            <w:r w:rsidRPr="002610DD">
              <w:rPr>
                <w:rFonts w:ascii="Tahoma" w:hAnsi="Tahoma" w:cs="Tahoma"/>
                <w:sz w:val="16"/>
                <w:szCs w:val="16"/>
              </w:rPr>
              <w:t>) in open stand</w:t>
            </w:r>
          </w:p>
        </w:tc>
        <w:tc>
          <w:tcPr>
            <w:tcW w:w="1559" w:type="dxa"/>
            <w:tcBorders>
              <w:bottom w:val="dotted" w:sz="4" w:space="0" w:color="auto"/>
            </w:tcBorders>
          </w:tcPr>
          <w:p w14:paraId="5644FD10" w14:textId="77777777" w:rsidR="009518ED" w:rsidRPr="002610DD" w:rsidRDefault="009518ED" w:rsidP="00DE4137">
            <w:pPr>
              <w:spacing w:after="0"/>
              <w:rPr>
                <w:rFonts w:ascii="Tahoma" w:hAnsi="Tahoma" w:cs="Tahoma"/>
                <w:sz w:val="16"/>
                <w:szCs w:val="16"/>
              </w:rPr>
            </w:pPr>
          </w:p>
        </w:tc>
        <w:tc>
          <w:tcPr>
            <w:tcW w:w="1418" w:type="dxa"/>
            <w:tcBorders>
              <w:bottom w:val="dotted" w:sz="4" w:space="0" w:color="auto"/>
            </w:tcBorders>
          </w:tcPr>
          <w:p w14:paraId="2FAD3BD6" w14:textId="77777777" w:rsidR="009518ED" w:rsidRPr="002610DD" w:rsidRDefault="009518ED" w:rsidP="00DE4137">
            <w:pPr>
              <w:spacing w:after="0"/>
              <w:rPr>
                <w:rFonts w:ascii="Tahoma" w:hAnsi="Tahoma" w:cs="Tahoma"/>
                <w:sz w:val="16"/>
                <w:szCs w:val="16"/>
              </w:rPr>
            </w:pPr>
          </w:p>
        </w:tc>
        <w:tc>
          <w:tcPr>
            <w:tcW w:w="1559" w:type="dxa"/>
            <w:tcBorders>
              <w:bottom w:val="dotted" w:sz="4" w:space="0" w:color="auto"/>
            </w:tcBorders>
          </w:tcPr>
          <w:p w14:paraId="23DD3F3C" w14:textId="77777777" w:rsidR="009518ED" w:rsidRPr="002610DD" w:rsidRDefault="009518ED" w:rsidP="00DE4137">
            <w:pPr>
              <w:spacing w:after="0"/>
              <w:rPr>
                <w:rFonts w:ascii="Tahoma" w:hAnsi="Tahoma" w:cs="Tahoma"/>
                <w:sz w:val="16"/>
                <w:szCs w:val="16"/>
              </w:rPr>
            </w:pPr>
          </w:p>
        </w:tc>
        <w:tc>
          <w:tcPr>
            <w:tcW w:w="1843" w:type="dxa"/>
            <w:tcBorders>
              <w:bottom w:val="dotted" w:sz="4" w:space="0" w:color="auto"/>
            </w:tcBorders>
          </w:tcPr>
          <w:p w14:paraId="79CFA700" w14:textId="77777777" w:rsidR="009518ED" w:rsidRPr="002610DD" w:rsidRDefault="009518ED" w:rsidP="00DE4137">
            <w:pPr>
              <w:spacing w:after="0"/>
              <w:rPr>
                <w:rFonts w:ascii="Tahoma" w:hAnsi="Tahoma" w:cs="Tahoma"/>
                <w:sz w:val="16"/>
                <w:szCs w:val="16"/>
              </w:rPr>
            </w:pPr>
          </w:p>
        </w:tc>
      </w:tr>
      <w:tr w:rsidR="009518ED" w:rsidRPr="002610DD" w14:paraId="7FC07DE7" w14:textId="77777777" w:rsidTr="009518ED">
        <w:tc>
          <w:tcPr>
            <w:tcW w:w="2547" w:type="dxa"/>
            <w:tcBorders>
              <w:top w:val="dotted" w:sz="4" w:space="0" w:color="auto"/>
              <w:bottom w:val="dotted" w:sz="4" w:space="0" w:color="auto"/>
              <w:right w:val="single" w:sz="4" w:space="0" w:color="auto"/>
            </w:tcBorders>
          </w:tcPr>
          <w:p w14:paraId="69450E80" w14:textId="0A27A1B3" w:rsidR="009518ED" w:rsidRPr="002610DD" w:rsidRDefault="009518ED" w:rsidP="00DE4137">
            <w:pPr>
              <w:tabs>
                <w:tab w:val="right" w:pos="2756"/>
              </w:tabs>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r w:rsidRPr="002610DD">
              <w:rPr>
                <w:rFonts w:ascii="Tahoma" w:hAnsi="Tahoma" w:cs="Tahoma"/>
                <w:b/>
                <w:i/>
                <w:caps/>
                <w:sz w:val="16"/>
                <w:szCs w:val="16"/>
                <w:vertAlign w:val="superscript"/>
              </w:rPr>
              <w:tab/>
            </w:r>
          </w:p>
        </w:tc>
        <w:tc>
          <w:tcPr>
            <w:tcW w:w="1559" w:type="dxa"/>
            <w:tcBorders>
              <w:top w:val="dotted" w:sz="4" w:space="0" w:color="auto"/>
              <w:left w:val="single" w:sz="4" w:space="0" w:color="auto"/>
              <w:bottom w:val="dotted" w:sz="4" w:space="0" w:color="auto"/>
              <w:right w:val="single" w:sz="4" w:space="0" w:color="auto"/>
            </w:tcBorders>
          </w:tcPr>
          <w:p w14:paraId="4C46D818" w14:textId="51CC8D37"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3</w:t>
            </w:r>
            <w:r>
              <w:rPr>
                <w:rFonts w:ascii="Tahoma" w:hAnsi="Tahoma" w:cs="Tahoma"/>
                <w:sz w:val="16"/>
                <w:szCs w:val="16"/>
              </w:rPr>
              <w:t>8</w:t>
            </w:r>
            <w:r w:rsidRPr="002610DD">
              <w:rPr>
                <w:rFonts w:ascii="Tahoma" w:hAnsi="Tahoma" w:cs="Tahoma"/>
                <w:sz w:val="16"/>
                <w:szCs w:val="16"/>
              </w:rPr>
              <w:t>(0;-</w:t>
            </w:r>
            <w:r>
              <w:rPr>
                <w:rFonts w:ascii="Tahoma" w:hAnsi="Tahoma" w:cs="Tahoma"/>
                <w:sz w:val="16"/>
                <w:szCs w:val="16"/>
              </w:rPr>
              <w:t>2</w:t>
            </w:r>
            <w:r w:rsidRPr="002610DD">
              <w:rPr>
                <w:rFonts w:ascii="Tahoma" w:hAnsi="Tahoma" w:cs="Tahoma"/>
                <w:sz w:val="16"/>
                <w:szCs w:val="16"/>
              </w:rPr>
              <w:t>)dB</w:t>
            </w:r>
          </w:p>
        </w:tc>
        <w:tc>
          <w:tcPr>
            <w:tcW w:w="1418" w:type="dxa"/>
            <w:tcBorders>
              <w:top w:val="dotted" w:sz="4" w:space="0" w:color="auto"/>
              <w:left w:val="single" w:sz="4" w:space="0" w:color="auto"/>
              <w:bottom w:val="dotted" w:sz="4" w:space="0" w:color="auto"/>
              <w:right w:val="single" w:sz="4" w:space="0" w:color="auto"/>
            </w:tcBorders>
          </w:tcPr>
          <w:p w14:paraId="54DCF86B" w14:textId="025B2C54" w:rsidR="009518ED" w:rsidRPr="002610DD" w:rsidRDefault="009518ED" w:rsidP="00DE4137">
            <w:pPr>
              <w:spacing w:after="0"/>
              <w:jc w:val="center"/>
              <w:rPr>
                <w:rFonts w:ascii="Tahoma" w:hAnsi="Tahoma" w:cs="Tahoma"/>
                <w:sz w:val="16"/>
                <w:szCs w:val="16"/>
              </w:rPr>
            </w:pPr>
            <w:r>
              <w:rPr>
                <w:rFonts w:ascii="Tahoma" w:hAnsi="Tahoma" w:cs="Tahoma"/>
                <w:sz w:val="16"/>
                <w:szCs w:val="16"/>
              </w:rPr>
              <w:t>40</w:t>
            </w:r>
            <w:r w:rsidRPr="002610DD">
              <w:rPr>
                <w:rFonts w:ascii="Tahoma" w:hAnsi="Tahoma" w:cs="Tahoma"/>
                <w:sz w:val="16"/>
                <w:szCs w:val="16"/>
              </w:rPr>
              <w:t>(-1;-4)dB</w:t>
            </w:r>
          </w:p>
        </w:tc>
        <w:tc>
          <w:tcPr>
            <w:tcW w:w="1559" w:type="dxa"/>
            <w:tcBorders>
              <w:top w:val="dotted" w:sz="4" w:space="0" w:color="auto"/>
              <w:left w:val="single" w:sz="4" w:space="0" w:color="auto"/>
              <w:bottom w:val="dotted" w:sz="4" w:space="0" w:color="auto"/>
              <w:right w:val="single" w:sz="4" w:space="0" w:color="auto"/>
            </w:tcBorders>
          </w:tcPr>
          <w:p w14:paraId="3C3309B2" w14:textId="32AE62EA" w:rsidR="009518ED" w:rsidRPr="002610DD" w:rsidRDefault="009518ED" w:rsidP="00DE4137">
            <w:pPr>
              <w:spacing w:after="0"/>
              <w:jc w:val="center"/>
              <w:rPr>
                <w:rFonts w:ascii="Tahoma" w:hAnsi="Tahoma" w:cs="Tahoma"/>
                <w:sz w:val="16"/>
                <w:szCs w:val="16"/>
              </w:rPr>
            </w:pPr>
            <w:r>
              <w:rPr>
                <w:rFonts w:ascii="Tahoma" w:hAnsi="Tahoma" w:cs="Tahoma"/>
                <w:sz w:val="16"/>
                <w:szCs w:val="16"/>
              </w:rPr>
              <w:t>43</w:t>
            </w:r>
            <w:r w:rsidRPr="002610DD">
              <w:rPr>
                <w:rFonts w:ascii="Tahoma" w:hAnsi="Tahoma" w:cs="Tahoma"/>
                <w:sz w:val="16"/>
                <w:szCs w:val="16"/>
              </w:rPr>
              <w:t>(-1;-4)dB</w:t>
            </w:r>
          </w:p>
        </w:tc>
        <w:tc>
          <w:tcPr>
            <w:tcW w:w="1843" w:type="dxa"/>
            <w:tcBorders>
              <w:top w:val="dotted" w:sz="4" w:space="0" w:color="auto"/>
              <w:left w:val="single" w:sz="4" w:space="0" w:color="auto"/>
              <w:bottom w:val="dotted" w:sz="4" w:space="0" w:color="auto"/>
              <w:right w:val="single" w:sz="4" w:space="0" w:color="auto"/>
            </w:tcBorders>
          </w:tcPr>
          <w:p w14:paraId="0D07CFED" w14:textId="02C03002" w:rsidR="009518ED" w:rsidRPr="002610DD" w:rsidRDefault="009518ED" w:rsidP="009518ED">
            <w:pPr>
              <w:spacing w:after="0"/>
              <w:jc w:val="center"/>
              <w:rPr>
                <w:rFonts w:ascii="Tahoma" w:hAnsi="Tahoma" w:cs="Tahoma"/>
                <w:sz w:val="16"/>
                <w:szCs w:val="16"/>
              </w:rPr>
            </w:pPr>
            <w:r>
              <w:rPr>
                <w:rFonts w:ascii="Tahoma" w:hAnsi="Tahoma" w:cs="Tahoma"/>
                <w:sz w:val="16"/>
                <w:szCs w:val="16"/>
              </w:rPr>
              <w:t>45</w:t>
            </w:r>
            <w:r w:rsidRPr="002610DD">
              <w:rPr>
                <w:rFonts w:ascii="Tahoma" w:hAnsi="Tahoma" w:cs="Tahoma"/>
                <w:sz w:val="16"/>
                <w:szCs w:val="16"/>
              </w:rPr>
              <w:t>(-1;-</w:t>
            </w:r>
            <w:r>
              <w:rPr>
                <w:rFonts w:ascii="Tahoma" w:hAnsi="Tahoma" w:cs="Tahoma"/>
                <w:sz w:val="16"/>
                <w:szCs w:val="16"/>
              </w:rPr>
              <w:t>5</w:t>
            </w:r>
            <w:r w:rsidRPr="002610DD">
              <w:rPr>
                <w:rFonts w:ascii="Tahoma" w:hAnsi="Tahoma" w:cs="Tahoma"/>
                <w:sz w:val="16"/>
                <w:szCs w:val="16"/>
              </w:rPr>
              <w:t>) dB</w:t>
            </w:r>
          </w:p>
        </w:tc>
      </w:tr>
      <w:tr w:rsidR="009518ED" w:rsidRPr="002610DD" w14:paraId="2FE88EA0" w14:textId="77777777" w:rsidTr="009518ED">
        <w:tc>
          <w:tcPr>
            <w:tcW w:w="2547" w:type="dxa"/>
            <w:tcBorders>
              <w:top w:val="dotted" w:sz="4" w:space="0" w:color="auto"/>
              <w:bottom w:val="dotted" w:sz="4" w:space="0" w:color="auto"/>
              <w:right w:val="single" w:sz="4" w:space="0" w:color="auto"/>
            </w:tcBorders>
          </w:tcPr>
          <w:p w14:paraId="16AAF9B6" w14:textId="7A59D179" w:rsidR="009518ED" w:rsidRPr="009518ED" w:rsidRDefault="009518ED" w:rsidP="009518ED">
            <w:pPr>
              <w:tabs>
                <w:tab w:val="right" w:pos="2756"/>
              </w:tabs>
              <w:spacing w:after="0"/>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UT</w:t>
            </w:r>
            <w:r>
              <w:rPr>
                <w:rFonts w:ascii="Tahoma" w:hAnsi="Tahoma" w:cs="Tahoma"/>
                <w:b/>
                <w:i/>
                <w:caps/>
                <w:sz w:val="16"/>
                <w:szCs w:val="16"/>
                <w:vertAlign w:val="superscript"/>
              </w:rPr>
              <w:t xml:space="preserve">evo </w:t>
            </w:r>
            <w:r>
              <w:rPr>
                <w:rFonts w:ascii="Tahoma" w:hAnsi="Tahoma" w:cs="Tahoma"/>
                <w:i/>
                <w:sz w:val="16"/>
                <w:szCs w:val="16"/>
              </w:rPr>
              <w:t>ULTRA</w:t>
            </w:r>
          </w:p>
        </w:tc>
        <w:tc>
          <w:tcPr>
            <w:tcW w:w="1559" w:type="dxa"/>
            <w:tcBorders>
              <w:top w:val="dotted" w:sz="4" w:space="0" w:color="auto"/>
              <w:left w:val="single" w:sz="4" w:space="0" w:color="auto"/>
              <w:bottom w:val="dotted" w:sz="4" w:space="0" w:color="auto"/>
              <w:right w:val="single" w:sz="4" w:space="0" w:color="auto"/>
            </w:tcBorders>
          </w:tcPr>
          <w:p w14:paraId="3643FCC9" w14:textId="4EB9E09D"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3</w:t>
            </w:r>
            <w:r>
              <w:rPr>
                <w:rFonts w:ascii="Tahoma" w:hAnsi="Tahoma" w:cs="Tahoma"/>
                <w:sz w:val="16"/>
                <w:szCs w:val="16"/>
              </w:rPr>
              <w:t>8</w:t>
            </w:r>
            <w:r w:rsidRPr="002610DD">
              <w:rPr>
                <w:rFonts w:ascii="Tahoma" w:hAnsi="Tahoma" w:cs="Tahoma"/>
                <w:sz w:val="16"/>
                <w:szCs w:val="16"/>
              </w:rPr>
              <w:t>(0;-</w:t>
            </w:r>
            <w:r>
              <w:rPr>
                <w:rFonts w:ascii="Tahoma" w:hAnsi="Tahoma" w:cs="Tahoma"/>
                <w:sz w:val="16"/>
                <w:szCs w:val="16"/>
              </w:rPr>
              <w:t>2</w:t>
            </w:r>
            <w:r w:rsidRPr="002610DD">
              <w:rPr>
                <w:rFonts w:ascii="Tahoma" w:hAnsi="Tahoma" w:cs="Tahoma"/>
                <w:sz w:val="16"/>
                <w:szCs w:val="16"/>
              </w:rPr>
              <w:t>)dB</w:t>
            </w:r>
          </w:p>
        </w:tc>
        <w:tc>
          <w:tcPr>
            <w:tcW w:w="1418" w:type="dxa"/>
            <w:tcBorders>
              <w:top w:val="dotted" w:sz="4" w:space="0" w:color="auto"/>
              <w:left w:val="single" w:sz="4" w:space="0" w:color="auto"/>
              <w:bottom w:val="dotted" w:sz="4" w:space="0" w:color="auto"/>
              <w:right w:val="single" w:sz="4" w:space="0" w:color="auto"/>
            </w:tcBorders>
          </w:tcPr>
          <w:p w14:paraId="694582E9" w14:textId="07A5A6AC" w:rsidR="009518ED" w:rsidRPr="002610DD" w:rsidRDefault="009518ED" w:rsidP="009518ED">
            <w:pPr>
              <w:spacing w:after="0"/>
              <w:jc w:val="center"/>
              <w:rPr>
                <w:rFonts w:ascii="Tahoma" w:hAnsi="Tahoma" w:cs="Tahoma"/>
                <w:sz w:val="16"/>
                <w:szCs w:val="16"/>
              </w:rPr>
            </w:pPr>
            <w:r>
              <w:rPr>
                <w:rFonts w:ascii="Tahoma" w:hAnsi="Tahoma" w:cs="Tahoma"/>
                <w:sz w:val="16"/>
                <w:szCs w:val="16"/>
              </w:rPr>
              <w:t>40</w:t>
            </w:r>
            <w:r w:rsidRPr="002610DD">
              <w:rPr>
                <w:rFonts w:ascii="Tahoma" w:hAnsi="Tahoma" w:cs="Tahoma"/>
                <w:sz w:val="16"/>
                <w:szCs w:val="16"/>
              </w:rPr>
              <w:t>(-1;-4)dB</w:t>
            </w:r>
          </w:p>
        </w:tc>
        <w:tc>
          <w:tcPr>
            <w:tcW w:w="1559" w:type="dxa"/>
            <w:tcBorders>
              <w:top w:val="dotted" w:sz="4" w:space="0" w:color="auto"/>
              <w:left w:val="single" w:sz="4" w:space="0" w:color="auto"/>
              <w:bottom w:val="dotted" w:sz="4" w:space="0" w:color="auto"/>
              <w:right w:val="single" w:sz="4" w:space="0" w:color="auto"/>
            </w:tcBorders>
          </w:tcPr>
          <w:p w14:paraId="2ABC00F5" w14:textId="54B93A4C" w:rsidR="009518ED" w:rsidRPr="002610DD" w:rsidRDefault="009518ED" w:rsidP="009518ED">
            <w:pPr>
              <w:spacing w:after="0"/>
              <w:jc w:val="center"/>
              <w:rPr>
                <w:rFonts w:ascii="Tahoma" w:hAnsi="Tahoma" w:cs="Tahoma"/>
                <w:sz w:val="16"/>
                <w:szCs w:val="16"/>
              </w:rPr>
            </w:pPr>
            <w:r>
              <w:rPr>
                <w:rFonts w:ascii="Tahoma" w:hAnsi="Tahoma" w:cs="Tahoma"/>
                <w:sz w:val="16"/>
                <w:szCs w:val="16"/>
              </w:rPr>
              <w:t>43</w:t>
            </w:r>
            <w:r w:rsidRPr="002610DD">
              <w:rPr>
                <w:rFonts w:ascii="Tahoma" w:hAnsi="Tahoma" w:cs="Tahoma"/>
                <w:sz w:val="16"/>
                <w:szCs w:val="16"/>
              </w:rPr>
              <w:t>(-1;-4)dB</w:t>
            </w:r>
          </w:p>
        </w:tc>
        <w:tc>
          <w:tcPr>
            <w:tcW w:w="1843" w:type="dxa"/>
            <w:tcBorders>
              <w:top w:val="dotted" w:sz="4" w:space="0" w:color="auto"/>
              <w:left w:val="single" w:sz="4" w:space="0" w:color="auto"/>
              <w:bottom w:val="dotted" w:sz="4" w:space="0" w:color="auto"/>
              <w:right w:val="single" w:sz="4" w:space="0" w:color="auto"/>
            </w:tcBorders>
          </w:tcPr>
          <w:p w14:paraId="097D8874" w14:textId="1865B301" w:rsidR="009518ED" w:rsidRPr="002610DD" w:rsidRDefault="009518ED" w:rsidP="009518ED">
            <w:pPr>
              <w:spacing w:after="0"/>
              <w:jc w:val="center"/>
              <w:rPr>
                <w:rFonts w:ascii="Tahoma" w:hAnsi="Tahoma" w:cs="Tahoma"/>
                <w:sz w:val="16"/>
                <w:szCs w:val="16"/>
              </w:rPr>
            </w:pPr>
            <w:r>
              <w:rPr>
                <w:rFonts w:ascii="Tahoma" w:hAnsi="Tahoma" w:cs="Tahoma"/>
                <w:sz w:val="16"/>
                <w:szCs w:val="16"/>
              </w:rPr>
              <w:t>45</w:t>
            </w:r>
            <w:r w:rsidRPr="002610DD">
              <w:rPr>
                <w:rFonts w:ascii="Tahoma" w:hAnsi="Tahoma" w:cs="Tahoma"/>
                <w:sz w:val="16"/>
                <w:szCs w:val="16"/>
              </w:rPr>
              <w:t>(-1;-</w:t>
            </w:r>
            <w:r>
              <w:rPr>
                <w:rFonts w:ascii="Tahoma" w:hAnsi="Tahoma" w:cs="Tahoma"/>
                <w:sz w:val="16"/>
                <w:szCs w:val="16"/>
              </w:rPr>
              <w:t>5</w:t>
            </w:r>
            <w:r w:rsidRPr="002610DD">
              <w:rPr>
                <w:rFonts w:ascii="Tahoma" w:hAnsi="Tahoma" w:cs="Tahoma"/>
                <w:sz w:val="16"/>
                <w:szCs w:val="16"/>
              </w:rPr>
              <w:t>) dB</w:t>
            </w:r>
          </w:p>
        </w:tc>
      </w:tr>
      <w:tr w:rsidR="009518ED" w:rsidRPr="002610DD" w14:paraId="32AF72C8" w14:textId="77777777" w:rsidTr="009518ED">
        <w:tc>
          <w:tcPr>
            <w:tcW w:w="2547" w:type="dxa"/>
            <w:tcBorders>
              <w:bottom w:val="dotted" w:sz="4" w:space="0" w:color="auto"/>
            </w:tcBorders>
          </w:tcPr>
          <w:p w14:paraId="07B46AB8" w14:textId="77777777" w:rsidR="009518ED" w:rsidRPr="002610DD" w:rsidRDefault="009518ED" w:rsidP="009518ED">
            <w:pPr>
              <w:spacing w:after="0"/>
              <w:rPr>
                <w:rFonts w:ascii="Tahoma" w:hAnsi="Tahoma" w:cs="Tahoma"/>
                <w:sz w:val="16"/>
                <w:szCs w:val="16"/>
              </w:rPr>
            </w:pPr>
            <w:r w:rsidRPr="002610DD">
              <w:rPr>
                <w:rFonts w:ascii="Tahoma" w:hAnsi="Tahoma" w:cs="Tahoma"/>
                <w:sz w:val="16"/>
                <w:szCs w:val="16"/>
              </w:rPr>
              <w:t>U-waarde (W/m²K)</w:t>
            </w:r>
          </w:p>
        </w:tc>
        <w:tc>
          <w:tcPr>
            <w:tcW w:w="1559" w:type="dxa"/>
            <w:tcBorders>
              <w:bottom w:val="dotted" w:sz="4" w:space="0" w:color="auto"/>
            </w:tcBorders>
          </w:tcPr>
          <w:p w14:paraId="45C03DB7" w14:textId="77777777" w:rsidR="009518ED" w:rsidRPr="002610DD" w:rsidRDefault="009518ED" w:rsidP="009518ED">
            <w:pPr>
              <w:spacing w:after="0"/>
              <w:jc w:val="center"/>
              <w:rPr>
                <w:rFonts w:ascii="Tahoma" w:hAnsi="Tahoma" w:cs="Tahoma"/>
                <w:sz w:val="16"/>
                <w:szCs w:val="16"/>
              </w:rPr>
            </w:pPr>
          </w:p>
        </w:tc>
        <w:tc>
          <w:tcPr>
            <w:tcW w:w="1418" w:type="dxa"/>
            <w:tcBorders>
              <w:bottom w:val="dotted" w:sz="4" w:space="0" w:color="auto"/>
            </w:tcBorders>
          </w:tcPr>
          <w:p w14:paraId="7B0C6773" w14:textId="77777777" w:rsidR="009518ED" w:rsidRPr="002610DD" w:rsidRDefault="009518ED" w:rsidP="009518ED">
            <w:pPr>
              <w:spacing w:after="0"/>
              <w:jc w:val="center"/>
              <w:rPr>
                <w:rFonts w:ascii="Tahoma" w:hAnsi="Tahoma" w:cs="Tahoma"/>
                <w:sz w:val="16"/>
                <w:szCs w:val="16"/>
              </w:rPr>
            </w:pPr>
          </w:p>
        </w:tc>
        <w:tc>
          <w:tcPr>
            <w:tcW w:w="1559" w:type="dxa"/>
            <w:tcBorders>
              <w:bottom w:val="dotted" w:sz="4" w:space="0" w:color="auto"/>
            </w:tcBorders>
          </w:tcPr>
          <w:p w14:paraId="25E99C0B" w14:textId="77777777" w:rsidR="009518ED" w:rsidRPr="002610DD" w:rsidRDefault="009518ED" w:rsidP="009518ED">
            <w:pPr>
              <w:spacing w:after="0"/>
              <w:jc w:val="center"/>
              <w:rPr>
                <w:rFonts w:ascii="Tahoma" w:hAnsi="Tahoma" w:cs="Tahoma"/>
                <w:sz w:val="16"/>
                <w:szCs w:val="16"/>
              </w:rPr>
            </w:pPr>
          </w:p>
        </w:tc>
        <w:tc>
          <w:tcPr>
            <w:tcW w:w="1843" w:type="dxa"/>
            <w:tcBorders>
              <w:bottom w:val="dotted" w:sz="4" w:space="0" w:color="auto"/>
            </w:tcBorders>
          </w:tcPr>
          <w:p w14:paraId="0E140FD1" w14:textId="77777777" w:rsidR="009518ED" w:rsidRPr="002610DD" w:rsidRDefault="009518ED" w:rsidP="009518ED">
            <w:pPr>
              <w:spacing w:after="0"/>
              <w:jc w:val="center"/>
              <w:rPr>
                <w:rFonts w:ascii="Tahoma" w:hAnsi="Tahoma" w:cs="Tahoma"/>
                <w:sz w:val="16"/>
                <w:szCs w:val="16"/>
              </w:rPr>
            </w:pPr>
          </w:p>
        </w:tc>
      </w:tr>
      <w:tr w:rsidR="009518ED" w:rsidRPr="002610DD" w14:paraId="60D7A5FE" w14:textId="77777777" w:rsidTr="009518ED">
        <w:tc>
          <w:tcPr>
            <w:tcW w:w="2547" w:type="dxa"/>
            <w:tcBorders>
              <w:top w:val="dotted" w:sz="4" w:space="0" w:color="auto"/>
              <w:bottom w:val="dotted" w:sz="4" w:space="0" w:color="auto"/>
              <w:right w:val="single" w:sz="4" w:space="0" w:color="auto"/>
            </w:tcBorders>
          </w:tcPr>
          <w:p w14:paraId="0FD342CB" w14:textId="1DC4C3AB" w:rsidR="009518ED" w:rsidRPr="002610DD" w:rsidRDefault="009518ED" w:rsidP="009518ED">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1559" w:type="dxa"/>
            <w:tcBorders>
              <w:top w:val="dotted" w:sz="4" w:space="0" w:color="auto"/>
              <w:left w:val="single" w:sz="4" w:space="0" w:color="auto"/>
              <w:bottom w:val="dotted" w:sz="4" w:space="0" w:color="auto"/>
              <w:right w:val="single" w:sz="4" w:space="0" w:color="auto"/>
            </w:tcBorders>
          </w:tcPr>
          <w:p w14:paraId="03348E69" w14:textId="200035F0"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70</w:t>
            </w:r>
          </w:p>
        </w:tc>
        <w:tc>
          <w:tcPr>
            <w:tcW w:w="1418" w:type="dxa"/>
            <w:tcBorders>
              <w:top w:val="dotted" w:sz="4" w:space="0" w:color="auto"/>
              <w:left w:val="single" w:sz="4" w:space="0" w:color="auto"/>
              <w:bottom w:val="dotted" w:sz="4" w:space="0" w:color="auto"/>
              <w:right w:val="single" w:sz="4" w:space="0" w:color="auto"/>
            </w:tcBorders>
          </w:tcPr>
          <w:p w14:paraId="1247F31E" w14:textId="07D924BE"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55</w:t>
            </w:r>
          </w:p>
        </w:tc>
        <w:tc>
          <w:tcPr>
            <w:tcW w:w="1559" w:type="dxa"/>
            <w:tcBorders>
              <w:top w:val="dotted" w:sz="4" w:space="0" w:color="auto"/>
              <w:left w:val="single" w:sz="4" w:space="0" w:color="auto"/>
              <w:bottom w:val="dotted" w:sz="4" w:space="0" w:color="auto"/>
              <w:right w:val="single" w:sz="4" w:space="0" w:color="auto"/>
            </w:tcBorders>
          </w:tcPr>
          <w:p w14:paraId="6D467660" w14:textId="6C2F6ED7"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46</w:t>
            </w:r>
          </w:p>
        </w:tc>
        <w:tc>
          <w:tcPr>
            <w:tcW w:w="1843" w:type="dxa"/>
            <w:tcBorders>
              <w:top w:val="dotted" w:sz="4" w:space="0" w:color="auto"/>
              <w:left w:val="single" w:sz="4" w:space="0" w:color="auto"/>
              <w:bottom w:val="dotted" w:sz="4" w:space="0" w:color="auto"/>
              <w:right w:val="single" w:sz="4" w:space="0" w:color="auto"/>
            </w:tcBorders>
          </w:tcPr>
          <w:p w14:paraId="433845B9" w14:textId="35F37959"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41</w:t>
            </w:r>
          </w:p>
        </w:tc>
      </w:tr>
      <w:tr w:rsidR="009518ED" w:rsidRPr="002610DD" w14:paraId="68D7E664" w14:textId="77777777" w:rsidTr="009518ED">
        <w:tc>
          <w:tcPr>
            <w:tcW w:w="2547" w:type="dxa"/>
            <w:tcBorders>
              <w:top w:val="dotted" w:sz="4" w:space="0" w:color="auto"/>
              <w:bottom w:val="single" w:sz="4" w:space="0" w:color="auto"/>
              <w:right w:val="single" w:sz="4" w:space="0" w:color="auto"/>
            </w:tcBorders>
          </w:tcPr>
          <w:p w14:paraId="4C07EEAB" w14:textId="4A8DCD77" w:rsidR="009518ED" w:rsidRPr="002610DD" w:rsidRDefault="009518ED" w:rsidP="009518ED">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1559" w:type="dxa"/>
            <w:tcBorders>
              <w:top w:val="dotted" w:sz="4" w:space="0" w:color="auto"/>
              <w:left w:val="single" w:sz="4" w:space="0" w:color="auto"/>
              <w:bottom w:val="single" w:sz="4" w:space="0" w:color="auto"/>
              <w:right w:val="single" w:sz="4" w:space="0" w:color="auto"/>
            </w:tcBorders>
          </w:tcPr>
          <w:p w14:paraId="4E30F51B" w14:textId="712A2DB8"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70</w:t>
            </w:r>
          </w:p>
        </w:tc>
        <w:tc>
          <w:tcPr>
            <w:tcW w:w="1418" w:type="dxa"/>
            <w:tcBorders>
              <w:top w:val="dotted" w:sz="4" w:space="0" w:color="auto"/>
              <w:left w:val="single" w:sz="4" w:space="0" w:color="auto"/>
              <w:bottom w:val="single" w:sz="4" w:space="0" w:color="auto"/>
              <w:right w:val="single" w:sz="4" w:space="0" w:color="auto"/>
            </w:tcBorders>
          </w:tcPr>
          <w:p w14:paraId="4737F017" w14:textId="0C22DA7F"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55</w:t>
            </w:r>
          </w:p>
        </w:tc>
        <w:tc>
          <w:tcPr>
            <w:tcW w:w="1559" w:type="dxa"/>
            <w:tcBorders>
              <w:top w:val="dotted" w:sz="4" w:space="0" w:color="auto"/>
              <w:left w:val="single" w:sz="4" w:space="0" w:color="auto"/>
              <w:bottom w:val="single" w:sz="4" w:space="0" w:color="auto"/>
              <w:right w:val="single" w:sz="4" w:space="0" w:color="auto"/>
            </w:tcBorders>
          </w:tcPr>
          <w:p w14:paraId="48026FAE" w14:textId="137774D0"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46</w:t>
            </w:r>
          </w:p>
        </w:tc>
        <w:tc>
          <w:tcPr>
            <w:tcW w:w="1843" w:type="dxa"/>
            <w:tcBorders>
              <w:top w:val="dotted" w:sz="4" w:space="0" w:color="auto"/>
              <w:left w:val="single" w:sz="4" w:space="0" w:color="auto"/>
              <w:bottom w:val="single" w:sz="4" w:space="0" w:color="auto"/>
              <w:right w:val="single" w:sz="4" w:space="0" w:color="auto"/>
            </w:tcBorders>
          </w:tcPr>
          <w:p w14:paraId="20835170" w14:textId="05C802CE"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41</w:t>
            </w:r>
          </w:p>
        </w:tc>
      </w:tr>
    </w:tbl>
    <w:p w14:paraId="08F9DCFB" w14:textId="43234FDF" w:rsidR="00FF2B67" w:rsidRDefault="009518ED" w:rsidP="009123BB">
      <w:pPr>
        <w:pStyle w:val="Lijstalinea"/>
        <w:numPr>
          <w:ilvl w:val="0"/>
          <w:numId w:val="4"/>
        </w:numPr>
        <w:spacing w:after="0" w:line="240" w:lineRule="auto"/>
        <w:rPr>
          <w:rFonts w:ascii="Tahoma" w:eastAsia="Times New Roman" w:hAnsi="Tahoma" w:cs="Tahoma"/>
          <w:sz w:val="16"/>
          <w:szCs w:val="16"/>
          <w:lang w:eastAsia="nl-BE"/>
        </w:rPr>
      </w:pPr>
      <w:r w:rsidRPr="0024450E">
        <w:rPr>
          <w:rFonts w:ascii="Tahoma" w:eastAsia="Times New Roman" w:hAnsi="Tahoma" w:cs="Tahoma"/>
          <w:sz w:val="16"/>
          <w:szCs w:val="16"/>
          <w:lang w:eastAsia="nl-BE"/>
        </w:rPr>
        <w:t>Voor een goede akoestische demping wordt een speciaal akoestisch cellenschuim gebruikt</w:t>
      </w:r>
    </w:p>
    <w:p w14:paraId="3CBBF5FA" w14:textId="77777777" w:rsidR="009123BB" w:rsidRPr="009123BB" w:rsidRDefault="009123BB" w:rsidP="009123BB">
      <w:pPr>
        <w:pStyle w:val="Lijstalinea"/>
        <w:spacing w:after="0" w:line="240" w:lineRule="auto"/>
        <w:rPr>
          <w:rFonts w:ascii="Tahoma" w:eastAsia="Times New Roman" w:hAnsi="Tahoma" w:cs="Tahoma"/>
          <w:sz w:val="16"/>
          <w:szCs w:val="16"/>
          <w:lang w:eastAsia="nl-BE"/>
        </w:rPr>
      </w:pPr>
    </w:p>
    <w:p w14:paraId="3B2D961E" w14:textId="36990138" w:rsidR="00E01F30" w:rsidRPr="007C2A5A" w:rsidRDefault="009123BB" w:rsidP="007C2A5A">
      <w:pPr>
        <w:pStyle w:val="Lijstalinea"/>
        <w:numPr>
          <w:ilvl w:val="0"/>
          <w:numId w:val="4"/>
        </w:numPr>
        <w:spacing w:before="120" w:after="0" w:line="240" w:lineRule="auto"/>
        <w:ind w:left="714" w:hanging="357"/>
        <w:contextualSpacing w:val="0"/>
        <w:rPr>
          <w:rFonts w:ascii="Tahoma" w:eastAsia="Times New Roman" w:hAnsi="Tahoma" w:cs="Tahoma"/>
          <w:sz w:val="16"/>
          <w:szCs w:val="16"/>
          <w:lang w:eastAsia="nl-BE"/>
        </w:rPr>
      </w:pPr>
      <w:r>
        <w:rPr>
          <w:rFonts w:ascii="Tahoma" w:eastAsia="Times New Roman" w:hAnsi="Tahoma" w:cs="Tahoma"/>
          <w:sz w:val="16"/>
          <w:szCs w:val="16"/>
          <w:lang w:eastAsia="nl-BE"/>
        </w:rPr>
        <w:t>Zelfregelend</w:t>
      </w:r>
      <w:r w:rsidR="008A0C5B">
        <w:rPr>
          <w:rFonts w:ascii="Tahoma" w:eastAsia="Times New Roman" w:hAnsi="Tahoma" w:cs="Tahoma"/>
          <w:sz w:val="16"/>
          <w:szCs w:val="16"/>
          <w:lang w:eastAsia="nl-BE"/>
        </w:rPr>
        <w:t xml:space="preserve"> (vanaf 2</w:t>
      </w:r>
      <w:r w:rsidR="007712ED">
        <w:rPr>
          <w:rFonts w:ascii="Tahoma" w:eastAsia="Times New Roman" w:hAnsi="Tahoma" w:cs="Tahoma"/>
          <w:sz w:val="16"/>
          <w:szCs w:val="16"/>
          <w:lang w:eastAsia="nl-BE"/>
        </w:rPr>
        <w:t xml:space="preserve"> </w:t>
      </w:r>
      <w:r w:rsidR="008A0C5B">
        <w:rPr>
          <w:rFonts w:ascii="Tahoma" w:eastAsia="Times New Roman" w:hAnsi="Tahoma" w:cs="Tahoma"/>
          <w:sz w:val="16"/>
          <w:szCs w:val="16"/>
          <w:lang w:eastAsia="nl-BE"/>
        </w:rPr>
        <w:t>Pa</w:t>
      </w:r>
      <w:r w:rsidR="007C2A5A">
        <w:rPr>
          <w:rFonts w:ascii="Tahoma" w:eastAsia="Times New Roman" w:hAnsi="Tahoma" w:cs="Tahoma"/>
          <w:sz w:val="16"/>
          <w:szCs w:val="16"/>
          <w:lang w:eastAsia="nl-BE"/>
        </w:rPr>
        <w:t xml:space="preserve"> bij standaard versie – vanaf 10 Pa bij UT versie)</w:t>
      </w:r>
    </w:p>
    <w:p w14:paraId="5EE4C86D" w14:textId="77777777" w:rsidR="00E01F30" w:rsidRPr="004D5C15" w:rsidRDefault="00E01F30" w:rsidP="00E01F30">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Lekdebiet in gesloten stand bij 50 Pa: &lt; 15%</w:t>
      </w:r>
    </w:p>
    <w:p w14:paraId="09E9DB09" w14:textId="77777777" w:rsidR="00E01F30" w:rsidRPr="004D5C15" w:rsidRDefault="005E5BBB" w:rsidP="00E01F30">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Waterdichtheid:</w:t>
      </w:r>
    </w:p>
    <w:p w14:paraId="1AA5EBA9" w14:textId="77777777" w:rsidR="0033067F" w:rsidRPr="004D5C15" w:rsidRDefault="0033067F" w:rsidP="0033067F">
      <w:pPr>
        <w:pStyle w:val="Lijstalinea"/>
        <w:numPr>
          <w:ilvl w:val="1"/>
          <w:numId w:val="4"/>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 xml:space="preserve">Ventilatieklep in open positie: </w:t>
      </w:r>
      <w:r>
        <w:rPr>
          <w:rFonts w:ascii="Tahoma" w:eastAsia="Times New Roman" w:hAnsi="Tahoma" w:cs="Tahoma"/>
          <w:sz w:val="16"/>
          <w:szCs w:val="16"/>
          <w:lang w:eastAsia="nl-BE"/>
        </w:rPr>
        <w:tab/>
        <w:t>t</w:t>
      </w:r>
      <w:r w:rsidRPr="004D5C15">
        <w:rPr>
          <w:rFonts w:ascii="Tahoma" w:eastAsia="Times New Roman" w:hAnsi="Tahoma" w:cs="Tahoma"/>
          <w:sz w:val="16"/>
          <w:szCs w:val="16"/>
          <w:lang w:eastAsia="nl-BE"/>
        </w:rPr>
        <w:t>ot 150</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Pa</w:t>
      </w:r>
    </w:p>
    <w:p w14:paraId="6A4E6C16" w14:textId="24FE5859" w:rsidR="0033067F" w:rsidRDefault="0033067F" w:rsidP="0033067F">
      <w:pPr>
        <w:pStyle w:val="Lijstalinea"/>
        <w:numPr>
          <w:ilvl w:val="1"/>
          <w:numId w:val="4"/>
        </w:numPr>
        <w:spacing w:after="120" w:line="240" w:lineRule="auto"/>
        <w:ind w:left="1434" w:hanging="357"/>
        <w:contextualSpacing w:val="0"/>
        <w:rPr>
          <w:rFonts w:ascii="Tahoma" w:eastAsia="Times New Roman" w:hAnsi="Tahoma" w:cs="Tahoma"/>
          <w:sz w:val="16"/>
          <w:szCs w:val="16"/>
          <w:lang w:eastAsia="nl-BE"/>
        </w:rPr>
      </w:pPr>
      <w:r>
        <w:rPr>
          <w:rFonts w:ascii="Tahoma" w:eastAsia="Times New Roman" w:hAnsi="Tahoma" w:cs="Tahoma"/>
          <w:sz w:val="16"/>
          <w:szCs w:val="16"/>
          <w:lang w:eastAsia="nl-BE"/>
        </w:rPr>
        <w:t xml:space="preserve">Ventilatieklep in gesloten positie: </w:t>
      </w:r>
      <w:r>
        <w:rPr>
          <w:rFonts w:ascii="Tahoma" w:eastAsia="Times New Roman" w:hAnsi="Tahoma" w:cs="Tahoma"/>
          <w:sz w:val="16"/>
          <w:szCs w:val="16"/>
          <w:lang w:eastAsia="nl-BE"/>
        </w:rPr>
        <w:tab/>
        <w:t>t</w:t>
      </w:r>
      <w:r w:rsidRPr="004D5C15">
        <w:rPr>
          <w:rFonts w:ascii="Tahoma" w:eastAsia="Times New Roman" w:hAnsi="Tahoma" w:cs="Tahoma"/>
          <w:sz w:val="16"/>
          <w:szCs w:val="16"/>
          <w:lang w:eastAsia="nl-BE"/>
        </w:rPr>
        <w:t xml:space="preserve">ot </w:t>
      </w:r>
      <w:r w:rsidR="00473E10">
        <w:rPr>
          <w:rFonts w:ascii="Tahoma" w:eastAsia="Times New Roman" w:hAnsi="Tahoma" w:cs="Tahoma"/>
          <w:sz w:val="16"/>
          <w:szCs w:val="16"/>
          <w:lang w:eastAsia="nl-BE"/>
        </w:rPr>
        <w:t>150</w:t>
      </w:r>
      <w:r w:rsidRPr="004D5C15">
        <w:rPr>
          <w:rFonts w:ascii="Tahoma" w:eastAsia="Times New Roman" w:hAnsi="Tahoma" w:cs="Tahoma"/>
          <w:sz w:val="16"/>
          <w:szCs w:val="16"/>
          <w:lang w:eastAsia="nl-BE"/>
        </w:rPr>
        <w:t>0</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Pa</w:t>
      </w:r>
    </w:p>
    <w:p w14:paraId="5D9582F3" w14:textId="77777777" w:rsidR="0033067F" w:rsidRDefault="0033067F" w:rsidP="009278D7">
      <w:pPr>
        <w:spacing w:after="120"/>
        <w:rPr>
          <w:rFonts w:ascii="Tahoma" w:hAnsi="Tahoma" w:cs="Tahoma"/>
          <w:b/>
          <w:bCs/>
          <w:sz w:val="18"/>
          <w:szCs w:val="18"/>
          <w:u w:val="single"/>
        </w:rPr>
      </w:pPr>
    </w:p>
    <w:p w14:paraId="13DCB05D" w14:textId="77777777" w:rsidR="009518ED" w:rsidRDefault="009518ED" w:rsidP="008E4A66">
      <w:pPr>
        <w:spacing w:before="120" w:after="120" w:line="240" w:lineRule="auto"/>
        <w:rPr>
          <w:rFonts w:ascii="Tahoma" w:eastAsia="Times New Roman" w:hAnsi="Tahoma" w:cs="Tahoma"/>
          <w:b/>
          <w:bCs/>
          <w:sz w:val="18"/>
          <w:szCs w:val="18"/>
          <w:u w:val="single"/>
          <w:lang w:eastAsia="nl-BE"/>
        </w:rPr>
      </w:pPr>
    </w:p>
    <w:p w14:paraId="4343E1B4" w14:textId="77777777" w:rsidR="008E4A66" w:rsidRPr="004D5C15" w:rsidRDefault="008E4A66" w:rsidP="008E4A66">
      <w:pPr>
        <w:spacing w:before="120"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Visueel comfort</w:t>
      </w:r>
    </w:p>
    <w:p w14:paraId="33BB7C05" w14:textId="77777777" w:rsidR="00A018DC" w:rsidRDefault="00A018DC" w:rsidP="00A018DC">
      <w:pPr>
        <w:pStyle w:val="Lijstalinea"/>
        <w:numPr>
          <w:ilvl w:val="0"/>
          <w:numId w:val="8"/>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B</w:t>
      </w:r>
      <w:r w:rsidRPr="004D5C15">
        <w:rPr>
          <w:rFonts w:ascii="Tahoma" w:eastAsia="Times New Roman" w:hAnsi="Tahoma" w:cs="Tahoma"/>
          <w:sz w:val="16"/>
          <w:szCs w:val="16"/>
          <w:lang w:eastAsia="nl-BE"/>
        </w:rPr>
        <w:t xml:space="preserve">innenafwerking: </w:t>
      </w:r>
    </w:p>
    <w:p w14:paraId="61B50FA0" w14:textId="77777777" w:rsidR="006D5B30" w:rsidRPr="005C40FC" w:rsidRDefault="006D5B30" w:rsidP="006D5B30">
      <w:pPr>
        <w:pStyle w:val="Lijstalinea"/>
        <w:numPr>
          <w:ilvl w:val="1"/>
          <w:numId w:val="8"/>
        </w:numPr>
        <w:spacing w:after="0" w:line="240" w:lineRule="auto"/>
        <w:rPr>
          <w:rFonts w:ascii="Tahoma" w:eastAsia="Times New Roman" w:hAnsi="Tahoma" w:cs="Tahoma"/>
          <w:sz w:val="16"/>
          <w:szCs w:val="16"/>
          <w:lang w:eastAsia="nl-BE"/>
        </w:rPr>
      </w:pPr>
      <w:r w:rsidRPr="005C40FC">
        <w:rPr>
          <w:rFonts w:ascii="Tahoma" w:eastAsia="Times New Roman" w:hAnsi="Tahoma" w:cs="Tahoma"/>
          <w:sz w:val="16"/>
          <w:szCs w:val="16"/>
          <w:lang w:eastAsia="nl-BE"/>
        </w:rPr>
        <w:t>aluminium binnenprofiel loopt tot tegen het kopschot (met stucaanslag)</w:t>
      </w:r>
    </w:p>
    <w:p w14:paraId="30523176" w14:textId="4712D837" w:rsidR="00A018DC" w:rsidRDefault="00A018DC" w:rsidP="00A018DC">
      <w:pPr>
        <w:pStyle w:val="Lijstalinea"/>
        <w:numPr>
          <w:ilvl w:val="1"/>
          <w:numId w:val="8"/>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b</w:t>
      </w:r>
      <w:r w:rsidRPr="0076054C">
        <w:rPr>
          <w:rFonts w:ascii="Tahoma" w:eastAsia="Times New Roman" w:hAnsi="Tahoma" w:cs="Tahoma"/>
          <w:sz w:val="16"/>
          <w:szCs w:val="16"/>
          <w:lang w:eastAsia="nl-BE"/>
        </w:rPr>
        <w:t xml:space="preserve">ij een </w:t>
      </w:r>
      <w:r w:rsidR="00473E10">
        <w:rPr>
          <w:rFonts w:ascii="Tahoma" w:eastAsia="Times New Roman" w:hAnsi="Tahoma" w:cs="Tahoma"/>
          <w:sz w:val="16"/>
          <w:szCs w:val="16"/>
          <w:lang w:eastAsia="nl-BE"/>
        </w:rPr>
        <w:t>gekoppelde</w:t>
      </w:r>
      <w:r w:rsidRPr="0076054C">
        <w:rPr>
          <w:rFonts w:ascii="Tahoma" w:eastAsia="Times New Roman" w:hAnsi="Tahoma" w:cs="Tahoma"/>
          <w:sz w:val="16"/>
          <w:szCs w:val="16"/>
          <w:lang w:eastAsia="nl-BE"/>
        </w:rPr>
        <w:t xml:space="preserve"> screen kan het binnenprofiel </w:t>
      </w:r>
      <w:r w:rsidRPr="0076054C">
        <w:rPr>
          <w:rFonts w:ascii="Tahoma" w:eastAsia="Times New Roman" w:hAnsi="Tahoma" w:cs="Tahoma"/>
          <w:sz w:val="16"/>
          <w:szCs w:val="16"/>
          <w:u w:val="single"/>
          <w:lang w:eastAsia="nl-BE"/>
        </w:rPr>
        <w:t>in 1 stuk</w:t>
      </w:r>
      <w:r w:rsidRPr="0076054C">
        <w:rPr>
          <w:rFonts w:ascii="Tahoma" w:eastAsia="Times New Roman" w:hAnsi="Tahoma" w:cs="Tahoma"/>
          <w:sz w:val="16"/>
          <w:szCs w:val="16"/>
          <w:lang w:eastAsia="nl-BE"/>
        </w:rPr>
        <w:t xml:space="preserve"> doorlopen</w:t>
      </w:r>
    </w:p>
    <w:p w14:paraId="03D9BAA7" w14:textId="0301D92A" w:rsidR="006D5B30" w:rsidRPr="006D5B30" w:rsidRDefault="006D5B30" w:rsidP="006D5B30">
      <w:pPr>
        <w:pStyle w:val="Lijstalinea"/>
        <w:numPr>
          <w:ilvl w:val="1"/>
          <w:numId w:val="8"/>
        </w:numPr>
        <w:spacing w:after="0" w:line="240" w:lineRule="auto"/>
        <w:rPr>
          <w:rFonts w:ascii="Tahoma" w:eastAsia="Times New Roman" w:hAnsi="Tahoma" w:cs="Tahoma"/>
          <w:sz w:val="16"/>
          <w:szCs w:val="16"/>
          <w:lang w:eastAsia="nl-BE"/>
        </w:rPr>
      </w:pPr>
      <w:r w:rsidRPr="005C40FC">
        <w:rPr>
          <w:rFonts w:ascii="Tahoma" w:eastAsia="Times New Roman" w:hAnsi="Tahoma" w:cs="Tahoma"/>
          <w:sz w:val="16"/>
          <w:szCs w:val="16"/>
          <w:lang w:eastAsia="nl-BE"/>
        </w:rPr>
        <w:t xml:space="preserve">bij binnenprofiel &gt; 2500mm wordt de </w:t>
      </w:r>
      <w:r>
        <w:rPr>
          <w:rFonts w:ascii="Tahoma" w:eastAsia="Times New Roman" w:hAnsi="Tahoma" w:cs="Tahoma"/>
          <w:sz w:val="16"/>
          <w:szCs w:val="16"/>
          <w:lang w:eastAsia="nl-BE"/>
        </w:rPr>
        <w:t>ventilatieklep standaard</w:t>
      </w:r>
      <w:r w:rsidRPr="005C40FC">
        <w:rPr>
          <w:rFonts w:ascii="Tahoma" w:eastAsia="Times New Roman" w:hAnsi="Tahoma" w:cs="Tahoma"/>
          <w:sz w:val="16"/>
          <w:szCs w:val="16"/>
          <w:lang w:eastAsia="nl-BE"/>
        </w:rPr>
        <w:t xml:space="preserve"> opgesplitst in 2 gelijke delen</w:t>
      </w:r>
      <w:r>
        <w:rPr>
          <w:rFonts w:ascii="Tahoma" w:eastAsia="Times New Roman" w:hAnsi="Tahoma" w:cs="Tahoma"/>
          <w:sz w:val="16"/>
          <w:szCs w:val="16"/>
          <w:lang w:eastAsia="nl-BE"/>
        </w:rPr>
        <w:t>,</w:t>
      </w:r>
      <w:r w:rsidRPr="005C40FC">
        <w:rPr>
          <w:rFonts w:ascii="Tahoma" w:eastAsia="Times New Roman" w:hAnsi="Tahoma" w:cs="Tahoma"/>
          <w:sz w:val="16"/>
          <w:szCs w:val="16"/>
          <w:lang w:eastAsia="nl-BE"/>
        </w:rPr>
        <w:t xml:space="preserve"> gescheiden door een transparant kunststofdeel </w:t>
      </w:r>
    </w:p>
    <w:p w14:paraId="5C405375" w14:textId="77777777" w:rsidR="00A018DC" w:rsidRPr="004D5C15" w:rsidRDefault="00A018DC" w:rsidP="00A018DC">
      <w:pPr>
        <w:pStyle w:val="Lijstalinea"/>
        <w:numPr>
          <w:ilvl w:val="0"/>
          <w:numId w:val="8"/>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aluminium binnen- en buitenprofielen kunnen zowel geanodiseerd (20micron) a</w:t>
      </w:r>
      <w:r>
        <w:rPr>
          <w:rFonts w:ascii="Tahoma" w:eastAsia="Times New Roman" w:hAnsi="Tahoma" w:cs="Tahoma"/>
          <w:sz w:val="16"/>
          <w:szCs w:val="16"/>
          <w:lang w:eastAsia="nl-BE"/>
        </w:rPr>
        <w:t xml:space="preserve">ls gepoederlakt (60-80micron) </w:t>
      </w:r>
      <w:r>
        <w:rPr>
          <w:rFonts w:ascii="Tahoma" w:eastAsia="Times New Roman" w:hAnsi="Tahoma" w:cs="Tahoma"/>
          <w:sz w:val="16"/>
          <w:szCs w:val="16"/>
          <w:lang w:eastAsia="nl-BE"/>
        </w:rPr>
        <w:br/>
      </w:r>
      <w:r w:rsidRPr="004D5C15">
        <w:rPr>
          <w:rFonts w:ascii="Tahoma" w:eastAsia="Times New Roman" w:hAnsi="Tahoma" w:cs="Tahoma"/>
          <w:sz w:val="16"/>
          <w:szCs w:val="16"/>
          <w:lang w:eastAsia="nl-BE"/>
        </w:rPr>
        <w:t>worden. De kopschotten, uit ASA polymeer, zijn k</w:t>
      </w:r>
      <w:r>
        <w:rPr>
          <w:rFonts w:ascii="Tahoma" w:eastAsia="Times New Roman" w:hAnsi="Tahoma" w:cs="Tahoma"/>
          <w:sz w:val="16"/>
          <w:szCs w:val="16"/>
          <w:lang w:eastAsia="nl-BE"/>
        </w:rPr>
        <w:t>leurecht, weer- en UV-bestendig</w:t>
      </w:r>
      <w:r w:rsidRPr="004D5C15">
        <w:rPr>
          <w:rFonts w:ascii="Tahoma" w:eastAsia="Times New Roman" w:hAnsi="Tahoma" w:cs="Tahoma"/>
          <w:sz w:val="16"/>
          <w:szCs w:val="16"/>
          <w:lang w:eastAsia="nl-BE"/>
        </w:rPr>
        <w:t xml:space="preserve"> </w:t>
      </w:r>
    </w:p>
    <w:p w14:paraId="2ACE964F" w14:textId="77777777" w:rsidR="00A018DC" w:rsidRPr="004D5C15" w:rsidRDefault="00A018DC" w:rsidP="00A018DC">
      <w:pPr>
        <w:pStyle w:val="Lijstalinea"/>
        <w:numPr>
          <w:ilvl w:val="0"/>
          <w:numId w:val="8"/>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Binnen</w:t>
      </w:r>
      <w:r w:rsidRPr="004D5C15">
        <w:rPr>
          <w:rFonts w:ascii="Tahoma" w:eastAsia="Times New Roman" w:hAnsi="Tahoma" w:cs="Tahoma"/>
          <w:sz w:val="16"/>
          <w:szCs w:val="16"/>
          <w:lang w:eastAsia="nl-BE"/>
        </w:rPr>
        <w:t>kopschot wordt meegelakt met kleur binnen</w:t>
      </w:r>
      <w:r>
        <w:rPr>
          <w:rFonts w:ascii="Tahoma" w:eastAsia="Times New Roman" w:hAnsi="Tahoma" w:cs="Tahoma"/>
          <w:sz w:val="16"/>
          <w:szCs w:val="16"/>
          <w:lang w:eastAsia="nl-BE"/>
        </w:rPr>
        <w:t>profiel; buiten</w:t>
      </w:r>
      <w:r w:rsidRPr="004D5C15">
        <w:rPr>
          <w:rFonts w:ascii="Tahoma" w:eastAsia="Times New Roman" w:hAnsi="Tahoma" w:cs="Tahoma"/>
          <w:sz w:val="16"/>
          <w:szCs w:val="16"/>
          <w:lang w:eastAsia="nl-BE"/>
        </w:rPr>
        <w:t>kopschot w</w:t>
      </w:r>
      <w:r>
        <w:rPr>
          <w:rFonts w:ascii="Tahoma" w:eastAsia="Times New Roman" w:hAnsi="Tahoma" w:cs="Tahoma"/>
          <w:sz w:val="16"/>
          <w:szCs w:val="16"/>
          <w:lang w:eastAsia="nl-BE"/>
        </w:rPr>
        <w:t>ordt meegelakt met kleur buitenprofiel</w:t>
      </w:r>
    </w:p>
    <w:p w14:paraId="52691044" w14:textId="77777777" w:rsidR="00A018DC" w:rsidRPr="004D5C15" w:rsidRDefault="00A018DC" w:rsidP="00A018DC">
      <w:pPr>
        <w:pStyle w:val="Lijstalinea"/>
        <w:numPr>
          <w:ilvl w:val="0"/>
          <w:numId w:val="8"/>
        </w:numPr>
        <w:spacing w:after="120" w:line="240" w:lineRule="auto"/>
        <w:ind w:left="714" w:hanging="357"/>
        <w:contextualSpacing w:val="0"/>
        <w:rPr>
          <w:rFonts w:ascii="Tahoma" w:eastAsia="Times New Roman" w:hAnsi="Tahoma" w:cs="Tahoma"/>
          <w:sz w:val="16"/>
          <w:szCs w:val="16"/>
          <w:lang w:eastAsia="nl-BE"/>
        </w:rPr>
      </w:pPr>
      <w:r w:rsidRPr="004D5C15">
        <w:rPr>
          <w:rFonts w:ascii="Tahoma" w:eastAsia="Times New Roman" w:hAnsi="Tahoma" w:cs="Tahoma"/>
          <w:sz w:val="16"/>
          <w:szCs w:val="16"/>
          <w:lang w:eastAsia="nl-BE"/>
        </w:rPr>
        <w:t>De lasnaad verdwijnt volle</w:t>
      </w:r>
      <w:r>
        <w:rPr>
          <w:rFonts w:ascii="Tahoma" w:eastAsia="Times New Roman" w:hAnsi="Tahoma" w:cs="Tahoma"/>
          <w:sz w:val="16"/>
          <w:szCs w:val="16"/>
          <w:lang w:eastAsia="nl-BE"/>
        </w:rPr>
        <w:t>dig in de onderlat:</w:t>
      </w:r>
      <w:r w:rsidRPr="004D5C15">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maximale doorkijk</w:t>
      </w:r>
      <w:r w:rsidRPr="004D5C15">
        <w:rPr>
          <w:rFonts w:ascii="Tahoma" w:eastAsia="Times New Roman" w:hAnsi="Tahoma" w:cs="Tahoma"/>
          <w:sz w:val="16"/>
          <w:szCs w:val="16"/>
          <w:lang w:eastAsia="nl-BE"/>
        </w:rPr>
        <w:t xml:space="preserve"> </w:t>
      </w:r>
      <w:r>
        <w:rPr>
          <w:rFonts w:ascii="Tahoma" w:eastAsia="Times New Roman" w:hAnsi="Tahoma" w:cs="Tahoma"/>
          <w:sz w:val="16"/>
          <w:szCs w:val="16"/>
          <w:lang w:eastAsia="nl-BE"/>
        </w:rPr>
        <w:t>van binnen naar buiten toe</w:t>
      </w:r>
      <w:r w:rsidRPr="0035119C">
        <w:rPr>
          <w:rFonts w:ascii="Tahoma" w:eastAsia="Times New Roman" w:hAnsi="Tahoma" w:cs="Tahoma"/>
          <w:sz w:val="16"/>
          <w:szCs w:val="16"/>
          <w:lang w:eastAsia="nl-BE"/>
        </w:rPr>
        <w:t xml:space="preserve"> </w:t>
      </w:r>
      <w:r>
        <w:rPr>
          <w:rFonts w:ascii="Tahoma" w:eastAsia="Times New Roman" w:hAnsi="Tahoma" w:cs="Tahoma"/>
          <w:sz w:val="16"/>
          <w:szCs w:val="16"/>
          <w:lang w:eastAsia="nl-BE"/>
        </w:rPr>
        <w:t>bij</w:t>
      </w:r>
      <w:r w:rsidRPr="004D5C15">
        <w:rPr>
          <w:rFonts w:ascii="Tahoma" w:eastAsia="Times New Roman" w:hAnsi="Tahoma" w:cs="Tahoma"/>
          <w:sz w:val="16"/>
          <w:szCs w:val="16"/>
          <w:lang w:eastAsia="nl-BE"/>
        </w:rPr>
        <w:t xml:space="preserve"> gesloten positie</w:t>
      </w:r>
      <w:r>
        <w:rPr>
          <w:rFonts w:ascii="Tahoma" w:eastAsia="Times New Roman" w:hAnsi="Tahoma" w:cs="Tahoma"/>
          <w:sz w:val="16"/>
          <w:szCs w:val="16"/>
          <w:lang w:eastAsia="nl-BE"/>
        </w:rPr>
        <w:t xml:space="preserve"> </w:t>
      </w:r>
    </w:p>
    <w:p w14:paraId="7803AC08" w14:textId="77777777" w:rsidR="00613F48" w:rsidRDefault="00613F48" w:rsidP="00283A39">
      <w:pPr>
        <w:spacing w:after="120" w:line="240" w:lineRule="auto"/>
        <w:rPr>
          <w:rFonts w:ascii="Tahoma" w:eastAsia="Times New Roman" w:hAnsi="Tahoma" w:cs="Tahoma"/>
          <w:b/>
          <w:bCs/>
          <w:sz w:val="18"/>
          <w:szCs w:val="18"/>
          <w:u w:val="single"/>
          <w:lang w:eastAsia="nl-BE"/>
        </w:rPr>
      </w:pPr>
    </w:p>
    <w:p w14:paraId="38699283" w14:textId="77777777" w:rsidR="006D5B30" w:rsidRDefault="006D5B30" w:rsidP="00283A39">
      <w:pPr>
        <w:spacing w:after="120" w:line="240" w:lineRule="auto"/>
        <w:rPr>
          <w:rFonts w:ascii="Tahoma" w:eastAsia="Times New Roman" w:hAnsi="Tahoma" w:cs="Tahoma"/>
          <w:b/>
          <w:bCs/>
          <w:sz w:val="18"/>
          <w:szCs w:val="18"/>
          <w:u w:val="single"/>
          <w:lang w:eastAsia="nl-BE"/>
        </w:rPr>
      </w:pPr>
    </w:p>
    <w:p w14:paraId="5D959E61" w14:textId="77777777"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Doekbuis</w:t>
      </w:r>
    </w:p>
    <w:p w14:paraId="16DB7553" w14:textId="77777777" w:rsidR="00A018DC" w:rsidRDefault="00A018DC" w:rsidP="00A018DC">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De doekbuis met doekgleuf is</w:t>
      </w:r>
      <w:r>
        <w:rPr>
          <w:rFonts w:ascii="Tahoma" w:hAnsi="Tahoma" w:cs="Tahoma"/>
          <w:sz w:val="16"/>
          <w:szCs w:val="16"/>
        </w:rPr>
        <w:t xml:space="preserve"> vervaardigd uit verzinkt staal</w:t>
      </w:r>
    </w:p>
    <w:p w14:paraId="7C30AFCA" w14:textId="77777777" w:rsidR="00A018DC" w:rsidRDefault="00A018DC" w:rsidP="00A018DC">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De doekbuis is voorzien van een </w:t>
      </w:r>
      <w:r w:rsidRPr="006247A9">
        <w:rPr>
          <w:rFonts w:ascii="Tahoma" w:hAnsi="Tahoma" w:cs="Tahoma"/>
          <w:sz w:val="16"/>
          <w:szCs w:val="16"/>
          <w:u w:val="single"/>
        </w:rPr>
        <w:t>verzonken doekgleuf</w:t>
      </w:r>
      <w:r w:rsidRPr="006247A9">
        <w:rPr>
          <w:rFonts w:ascii="Tahoma" w:hAnsi="Tahoma" w:cs="Tahoma"/>
          <w:sz w:val="16"/>
          <w:szCs w:val="16"/>
        </w:rPr>
        <w:t xml:space="preserve"> om de indrukking van de </w:t>
      </w:r>
      <w:r>
        <w:rPr>
          <w:rFonts w:ascii="Tahoma" w:hAnsi="Tahoma" w:cs="Tahoma"/>
          <w:sz w:val="16"/>
          <w:szCs w:val="16"/>
        </w:rPr>
        <w:t>doeklus te beperken</w:t>
      </w:r>
    </w:p>
    <w:p w14:paraId="72D4D2E3" w14:textId="4C90136A" w:rsidR="00A018DC" w:rsidRDefault="00A018DC" w:rsidP="00A018DC">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Voorzien van </w:t>
      </w:r>
      <w:r w:rsidRPr="006247A9">
        <w:rPr>
          <w:rFonts w:ascii="Tahoma" w:hAnsi="Tahoma" w:cs="Tahoma"/>
          <w:sz w:val="16"/>
          <w:szCs w:val="16"/>
          <w:u w:val="single"/>
        </w:rPr>
        <w:t>gepatenteerde conische doek</w:t>
      </w:r>
      <w:r w:rsidR="00473E10">
        <w:rPr>
          <w:rFonts w:ascii="Tahoma" w:hAnsi="Tahoma" w:cs="Tahoma"/>
          <w:sz w:val="16"/>
          <w:szCs w:val="16"/>
          <w:u w:val="single"/>
        </w:rPr>
        <w:t>buis</w:t>
      </w:r>
      <w:r w:rsidRPr="006247A9">
        <w:rPr>
          <w:rFonts w:ascii="Tahoma" w:hAnsi="Tahoma" w:cs="Tahoma"/>
          <w:sz w:val="16"/>
          <w:szCs w:val="16"/>
          <w:u w:val="single"/>
        </w:rPr>
        <w:t>proppen</w:t>
      </w:r>
      <w:r w:rsidRPr="006247A9">
        <w:rPr>
          <w:rFonts w:ascii="Tahoma" w:hAnsi="Tahoma" w:cs="Tahoma"/>
          <w:sz w:val="16"/>
          <w:szCs w:val="16"/>
        </w:rPr>
        <w:t xml:space="preserve"> (kegelvormig) om de dikkere uitei</w:t>
      </w:r>
      <w:r>
        <w:rPr>
          <w:rFonts w:ascii="Tahoma" w:hAnsi="Tahoma" w:cs="Tahoma"/>
          <w:sz w:val="16"/>
          <w:szCs w:val="16"/>
        </w:rPr>
        <w:t>nden van de rits te compenseren</w:t>
      </w:r>
    </w:p>
    <w:p w14:paraId="69AB4E11" w14:textId="77777777" w:rsidR="00A018DC" w:rsidRDefault="00A018DC" w:rsidP="00A018DC">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Voorzien van het mannelijke deel van de elektrische fiche </w:t>
      </w:r>
      <w:r>
        <w:rPr>
          <w:rFonts w:ascii="Tahoma" w:hAnsi="Tahoma" w:cs="Tahoma"/>
          <w:sz w:val="16"/>
          <w:szCs w:val="16"/>
          <w:u w:val="single"/>
        </w:rPr>
        <w:t xml:space="preserve">(Connect </w:t>
      </w:r>
      <w:r w:rsidRPr="006247A9">
        <w:rPr>
          <w:rFonts w:ascii="Tahoma" w:hAnsi="Tahoma" w:cs="Tahoma"/>
          <w:sz w:val="16"/>
          <w:szCs w:val="16"/>
          <w:u w:val="single"/>
        </w:rPr>
        <w:t>&amp;</w:t>
      </w:r>
      <w:r>
        <w:rPr>
          <w:rFonts w:ascii="Tahoma" w:hAnsi="Tahoma" w:cs="Tahoma"/>
          <w:sz w:val="16"/>
          <w:szCs w:val="16"/>
          <w:u w:val="single"/>
        </w:rPr>
        <w:t xml:space="preserve"> </w:t>
      </w:r>
      <w:r w:rsidRPr="006247A9">
        <w:rPr>
          <w:rFonts w:ascii="Tahoma" w:hAnsi="Tahoma" w:cs="Tahoma"/>
          <w:sz w:val="16"/>
          <w:szCs w:val="16"/>
          <w:u w:val="single"/>
        </w:rPr>
        <w:t>Go-technologie)</w:t>
      </w:r>
      <w:r>
        <w:rPr>
          <w:rFonts w:ascii="Tahoma" w:hAnsi="Tahoma" w:cs="Tahoma"/>
          <w:sz w:val="16"/>
          <w:szCs w:val="16"/>
        </w:rPr>
        <w:t xml:space="preserve">: makkelijke (de)montage van de </w:t>
      </w:r>
      <w:r w:rsidRPr="006247A9">
        <w:rPr>
          <w:rFonts w:ascii="Tahoma" w:hAnsi="Tahoma" w:cs="Tahoma"/>
          <w:sz w:val="16"/>
          <w:szCs w:val="16"/>
        </w:rPr>
        <w:t xml:space="preserve">doekrol </w:t>
      </w:r>
      <w:r>
        <w:rPr>
          <w:rFonts w:ascii="Tahoma" w:hAnsi="Tahoma" w:cs="Tahoma"/>
          <w:sz w:val="16"/>
          <w:szCs w:val="16"/>
        </w:rPr>
        <w:t>in de kast</w:t>
      </w:r>
    </w:p>
    <w:p w14:paraId="4B83FFE1" w14:textId="2EF53439" w:rsidR="009518ED" w:rsidRDefault="00A018DC" w:rsidP="00283A39">
      <w:pPr>
        <w:pStyle w:val="Lijstalinea"/>
        <w:numPr>
          <w:ilvl w:val="0"/>
          <w:numId w:val="24"/>
        </w:numPr>
        <w:spacing w:after="120" w:line="240" w:lineRule="auto"/>
        <w:ind w:left="714" w:hanging="357"/>
        <w:contextualSpacing w:val="0"/>
        <w:rPr>
          <w:rFonts w:ascii="Tahoma" w:hAnsi="Tahoma" w:cs="Tahoma"/>
          <w:sz w:val="16"/>
          <w:szCs w:val="16"/>
        </w:rPr>
      </w:pPr>
      <w:r>
        <w:rPr>
          <w:rFonts w:ascii="Tahoma" w:hAnsi="Tahoma" w:cs="Tahoma"/>
          <w:sz w:val="16"/>
          <w:szCs w:val="16"/>
        </w:rPr>
        <w:t>De d</w:t>
      </w:r>
      <w:r w:rsidRPr="006247A9">
        <w:rPr>
          <w:rFonts w:ascii="Tahoma" w:hAnsi="Tahoma" w:cs="Tahoma"/>
          <w:sz w:val="16"/>
          <w:szCs w:val="16"/>
        </w:rPr>
        <w:t>oekrol is aan de voorkant</w:t>
      </w:r>
      <w:r>
        <w:rPr>
          <w:rFonts w:ascii="Tahoma" w:hAnsi="Tahoma" w:cs="Tahoma"/>
          <w:sz w:val="16"/>
          <w:szCs w:val="16"/>
        </w:rPr>
        <w:t xml:space="preserve"> van de kast</w:t>
      </w:r>
      <w:r w:rsidRPr="006247A9">
        <w:rPr>
          <w:rFonts w:ascii="Tahoma" w:hAnsi="Tahoma" w:cs="Tahoma"/>
          <w:sz w:val="16"/>
          <w:szCs w:val="16"/>
        </w:rPr>
        <w:t xml:space="preserve"> uitneembaar; vanuit dit standpunt wordt de li</w:t>
      </w:r>
      <w:r>
        <w:rPr>
          <w:rFonts w:ascii="Tahoma" w:hAnsi="Tahoma" w:cs="Tahoma"/>
          <w:sz w:val="16"/>
          <w:szCs w:val="16"/>
        </w:rPr>
        <w:t>nkse of rechtse positie bepaald</w:t>
      </w:r>
    </w:p>
    <w:p w14:paraId="0FE12B2D" w14:textId="77777777" w:rsidR="006D5B30" w:rsidRPr="006D5B30" w:rsidRDefault="006D5B30" w:rsidP="006D5B30">
      <w:pPr>
        <w:pStyle w:val="Lijstalinea"/>
        <w:spacing w:after="120" w:line="240" w:lineRule="auto"/>
        <w:ind w:left="714"/>
        <w:contextualSpacing w:val="0"/>
        <w:rPr>
          <w:rFonts w:ascii="Tahoma" w:hAnsi="Tahoma" w:cs="Tahoma"/>
          <w:sz w:val="16"/>
          <w:szCs w:val="16"/>
        </w:rPr>
      </w:pPr>
    </w:p>
    <w:p w14:paraId="21FC3302" w14:textId="77777777" w:rsidR="009518ED" w:rsidRDefault="009518ED" w:rsidP="00283A39">
      <w:pPr>
        <w:spacing w:after="120" w:line="240" w:lineRule="auto"/>
        <w:rPr>
          <w:rFonts w:ascii="Tahoma" w:eastAsia="Times New Roman" w:hAnsi="Tahoma" w:cs="Tahoma"/>
          <w:b/>
          <w:bCs/>
          <w:sz w:val="18"/>
          <w:szCs w:val="18"/>
          <w:u w:val="single"/>
          <w:lang w:eastAsia="nl-BE"/>
        </w:rPr>
      </w:pPr>
    </w:p>
    <w:p w14:paraId="11D85B1A" w14:textId="77777777" w:rsidR="009123BB" w:rsidRDefault="009123BB" w:rsidP="00283A39">
      <w:pPr>
        <w:spacing w:after="120" w:line="240" w:lineRule="auto"/>
        <w:rPr>
          <w:rFonts w:ascii="Tahoma" w:eastAsia="Times New Roman" w:hAnsi="Tahoma" w:cs="Tahoma"/>
          <w:b/>
          <w:bCs/>
          <w:sz w:val="18"/>
          <w:szCs w:val="18"/>
          <w:u w:val="single"/>
          <w:lang w:eastAsia="nl-BE"/>
        </w:rPr>
      </w:pPr>
    </w:p>
    <w:p w14:paraId="342BC1C6" w14:textId="77777777" w:rsidR="009123BB" w:rsidRDefault="009123BB" w:rsidP="00283A39">
      <w:pPr>
        <w:spacing w:after="120" w:line="240" w:lineRule="auto"/>
        <w:rPr>
          <w:rFonts w:ascii="Tahoma" w:eastAsia="Times New Roman" w:hAnsi="Tahoma" w:cs="Tahoma"/>
          <w:b/>
          <w:bCs/>
          <w:sz w:val="18"/>
          <w:szCs w:val="18"/>
          <w:u w:val="single"/>
          <w:lang w:eastAsia="nl-BE"/>
        </w:rPr>
      </w:pPr>
    </w:p>
    <w:p w14:paraId="0DB58DCB" w14:textId="77777777" w:rsidR="009123BB" w:rsidRDefault="009123BB" w:rsidP="00283A39">
      <w:pPr>
        <w:spacing w:after="120" w:line="240" w:lineRule="auto"/>
        <w:rPr>
          <w:rFonts w:ascii="Tahoma" w:eastAsia="Times New Roman" w:hAnsi="Tahoma" w:cs="Tahoma"/>
          <w:b/>
          <w:bCs/>
          <w:sz w:val="18"/>
          <w:szCs w:val="18"/>
          <w:u w:val="single"/>
          <w:lang w:eastAsia="nl-BE"/>
        </w:rPr>
      </w:pPr>
    </w:p>
    <w:p w14:paraId="090D5574" w14:textId="77777777" w:rsidR="009123BB" w:rsidRDefault="009123BB" w:rsidP="00283A39">
      <w:pPr>
        <w:spacing w:after="120" w:line="240" w:lineRule="auto"/>
        <w:rPr>
          <w:rFonts w:ascii="Tahoma" w:eastAsia="Times New Roman" w:hAnsi="Tahoma" w:cs="Tahoma"/>
          <w:b/>
          <w:bCs/>
          <w:sz w:val="18"/>
          <w:szCs w:val="18"/>
          <w:u w:val="single"/>
          <w:lang w:eastAsia="nl-BE"/>
        </w:rPr>
      </w:pPr>
    </w:p>
    <w:p w14:paraId="4ACA98AC" w14:textId="77777777" w:rsidR="009123BB" w:rsidRDefault="009123BB" w:rsidP="00283A39">
      <w:pPr>
        <w:spacing w:after="120" w:line="240" w:lineRule="auto"/>
        <w:rPr>
          <w:rFonts w:ascii="Tahoma" w:eastAsia="Times New Roman" w:hAnsi="Tahoma" w:cs="Tahoma"/>
          <w:b/>
          <w:bCs/>
          <w:sz w:val="18"/>
          <w:szCs w:val="18"/>
          <w:u w:val="single"/>
          <w:lang w:eastAsia="nl-BE"/>
        </w:rPr>
      </w:pPr>
    </w:p>
    <w:p w14:paraId="03097015" w14:textId="77777777"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lastRenderedPageBreak/>
        <w:t>Doek</w:t>
      </w:r>
    </w:p>
    <w:p w14:paraId="2624139D" w14:textId="77777777" w:rsidR="00A018DC" w:rsidRDefault="00A018DC" w:rsidP="00A018DC">
      <w:pPr>
        <w:pStyle w:val="Lijstalinea"/>
        <w:numPr>
          <w:ilvl w:val="0"/>
          <w:numId w:val="23"/>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Alle doeken zijn uit één stuk, behalve als de hoogte &gt; dan de doekrolbreedte. Een horizontale lasnaad is dan aanwezig.</w:t>
      </w:r>
    </w:p>
    <w:p w14:paraId="5111373D" w14:textId="77777777" w:rsidR="00A018DC" w:rsidRDefault="00A018DC" w:rsidP="00A018DC">
      <w:pPr>
        <w:pStyle w:val="Lijstalinea"/>
        <w:numPr>
          <w:ilvl w:val="0"/>
          <w:numId w:val="23"/>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 xml:space="preserve">De verticale boorden zijn voorzien </w:t>
      </w:r>
      <w:r>
        <w:rPr>
          <w:rFonts w:ascii="Tahoma" w:eastAsia="Times New Roman" w:hAnsi="Tahoma" w:cs="Tahoma"/>
          <w:sz w:val="16"/>
          <w:szCs w:val="16"/>
          <w:lang w:eastAsia="nl-BE"/>
        </w:rPr>
        <w:t>van</w:t>
      </w:r>
      <w:r w:rsidRPr="00AA093E">
        <w:rPr>
          <w:rFonts w:ascii="Tahoma" w:eastAsia="Times New Roman" w:hAnsi="Tahoma" w:cs="Tahoma"/>
          <w:sz w:val="16"/>
          <w:szCs w:val="16"/>
          <w:lang w:eastAsia="nl-BE"/>
        </w:rPr>
        <w:t xml:space="preserve"> een symmetrische gele rits, </w:t>
      </w:r>
      <w:r>
        <w:rPr>
          <w:rFonts w:ascii="Tahoma" w:eastAsia="Times New Roman" w:hAnsi="Tahoma" w:cs="Tahoma"/>
          <w:sz w:val="16"/>
          <w:szCs w:val="16"/>
          <w:lang w:eastAsia="nl-BE"/>
        </w:rPr>
        <w:t>waardoor</w:t>
      </w:r>
      <w:r w:rsidRPr="00AA093E">
        <w:rPr>
          <w:rFonts w:ascii="Tahoma" w:eastAsia="Times New Roman" w:hAnsi="Tahoma" w:cs="Tahoma"/>
          <w:sz w:val="16"/>
          <w:szCs w:val="16"/>
          <w:lang w:eastAsia="nl-BE"/>
        </w:rPr>
        <w:t xml:space="preserve"> het </w:t>
      </w:r>
      <w:r>
        <w:rPr>
          <w:rFonts w:ascii="Tahoma" w:eastAsia="Times New Roman" w:hAnsi="Tahoma" w:cs="Tahoma"/>
          <w:sz w:val="16"/>
          <w:szCs w:val="16"/>
          <w:lang w:eastAsia="nl-BE"/>
        </w:rPr>
        <w:t>doek windvast in de zijgeleider zit</w:t>
      </w:r>
    </w:p>
    <w:p w14:paraId="1C810AC2" w14:textId="77777777" w:rsidR="00A018DC" w:rsidRDefault="00A018DC" w:rsidP="00A018DC">
      <w:pPr>
        <w:pStyle w:val="Lijstalinea"/>
        <w:numPr>
          <w:ilvl w:val="0"/>
          <w:numId w:val="23"/>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De rits wordt hoogfrequent gelast, steeds aan de mi</w:t>
      </w:r>
      <w:r>
        <w:rPr>
          <w:rFonts w:ascii="Tahoma" w:eastAsia="Times New Roman" w:hAnsi="Tahoma" w:cs="Tahoma"/>
          <w:sz w:val="16"/>
          <w:szCs w:val="16"/>
          <w:lang w:eastAsia="nl-BE"/>
        </w:rPr>
        <w:t>nst zichtbare zijde</w:t>
      </w:r>
    </w:p>
    <w:p w14:paraId="3F6E959D" w14:textId="77777777" w:rsidR="002B600D" w:rsidRDefault="002B600D" w:rsidP="002B600D">
      <w:pPr>
        <w:pStyle w:val="Lijstalinea"/>
        <w:numPr>
          <w:ilvl w:val="0"/>
          <w:numId w:val="23"/>
        </w:numPr>
        <w:spacing w:after="0" w:line="240" w:lineRule="auto"/>
        <w:rPr>
          <w:rFonts w:ascii="Tahoma" w:eastAsia="Times New Roman" w:hAnsi="Tahoma" w:cs="Tahoma"/>
          <w:sz w:val="16"/>
          <w:szCs w:val="16"/>
          <w:lang w:eastAsia="nl-BE"/>
        </w:rPr>
      </w:pPr>
      <w:r w:rsidRPr="00DA1C76">
        <w:rPr>
          <w:rFonts w:ascii="Tahoma" w:eastAsia="Times New Roman" w:hAnsi="Tahoma" w:cs="Tahoma"/>
          <w:sz w:val="16"/>
          <w:szCs w:val="16"/>
          <w:lang w:eastAsia="nl-BE"/>
        </w:rPr>
        <w:t>Toepasbare afmetingen doeken, zie prijslijst.</w:t>
      </w:r>
    </w:p>
    <w:p w14:paraId="106E72AB" w14:textId="77777777" w:rsidR="002B600D" w:rsidRPr="00AA093E" w:rsidRDefault="002B600D" w:rsidP="002B600D">
      <w:pPr>
        <w:pStyle w:val="Lijstalinea"/>
        <w:spacing w:after="0" w:line="240" w:lineRule="auto"/>
        <w:rPr>
          <w:rFonts w:ascii="Tahoma" w:eastAsia="Times New Roman" w:hAnsi="Tahoma" w:cs="Tahoma"/>
          <w:sz w:val="16"/>
          <w:szCs w:val="16"/>
          <w:lang w:eastAsia="nl-BE"/>
        </w:rPr>
      </w:pPr>
    </w:p>
    <w:p w14:paraId="7831D14D" w14:textId="77777777" w:rsidR="002B600D" w:rsidRPr="00DA1C76" w:rsidRDefault="002B600D" w:rsidP="002B600D">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Glasvezeldoek (halftransparant):</w:t>
      </w:r>
    </w:p>
    <w:p w14:paraId="2A37663E" w14:textId="77777777" w:rsidR="002B600D" w:rsidRDefault="002B600D" w:rsidP="002B600D">
      <w:pPr>
        <w:pStyle w:val="Lijstalinea"/>
        <w:numPr>
          <w:ilvl w:val="0"/>
          <w:numId w:val="30"/>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M1 (NFP 92503), C-s3d0 (Euroclass EN 13501-1)</w:t>
      </w:r>
    </w:p>
    <w:p w14:paraId="2A5A2853" w14:textId="77777777" w:rsidR="002B600D" w:rsidRPr="00DA1C76" w:rsidRDefault="002B600D" w:rsidP="002B600D">
      <w:pPr>
        <w:pStyle w:val="Lijstalinea"/>
        <w:numPr>
          <w:ilvl w:val="0"/>
          <w:numId w:val="30"/>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de-DE" w:eastAsia="nl-BE"/>
        </w:rPr>
        <w:t>Gewicht: ± 520-620 g/m², dikte: 0,53-0,80 mm</w:t>
      </w:r>
    </w:p>
    <w:p w14:paraId="5FC9BCC9" w14:textId="77777777" w:rsidR="002B600D" w:rsidRPr="00DA1C76" w:rsidRDefault="002B600D" w:rsidP="002B600D">
      <w:pPr>
        <w:pStyle w:val="Lijstalinea"/>
        <w:spacing w:after="120" w:line="240" w:lineRule="auto"/>
        <w:ind w:left="1425"/>
        <w:rPr>
          <w:rFonts w:ascii="Tahoma" w:eastAsia="Times New Roman" w:hAnsi="Tahoma" w:cs="Tahoma"/>
          <w:sz w:val="16"/>
          <w:szCs w:val="16"/>
          <w:lang w:val="fr-FR" w:eastAsia="nl-BE"/>
        </w:rPr>
      </w:pPr>
    </w:p>
    <w:p w14:paraId="595C538B" w14:textId="77777777" w:rsidR="002B600D" w:rsidRPr="00DA1C76" w:rsidRDefault="002B600D" w:rsidP="002B600D">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Glasvezeldoek (verduisterend):</w:t>
      </w:r>
    </w:p>
    <w:p w14:paraId="45FDE43F" w14:textId="77777777" w:rsidR="002B600D" w:rsidRDefault="002B600D" w:rsidP="002B600D">
      <w:pPr>
        <w:pStyle w:val="Lijstalinea"/>
        <w:numPr>
          <w:ilvl w:val="0"/>
          <w:numId w:val="31"/>
        </w:numPr>
        <w:spacing w:after="120" w:line="240" w:lineRule="auto"/>
        <w:rPr>
          <w:rFonts w:ascii="Tahoma" w:eastAsia="Times New Roman" w:hAnsi="Tahoma" w:cs="Tahoma"/>
          <w:sz w:val="16"/>
          <w:szCs w:val="16"/>
          <w:lang w:eastAsia="nl-BE"/>
        </w:rPr>
      </w:pPr>
      <w:r w:rsidRPr="00DA1C76">
        <w:rPr>
          <w:rFonts w:ascii="Tahoma" w:eastAsia="Times New Roman" w:hAnsi="Tahoma" w:cs="Tahoma"/>
          <w:sz w:val="16"/>
          <w:szCs w:val="16"/>
          <w:lang w:eastAsia="nl-BE"/>
        </w:rPr>
        <w:t>Brandklasse: M1 (NFP 92503)</w:t>
      </w:r>
    </w:p>
    <w:p w14:paraId="382A1C2E" w14:textId="77777777" w:rsidR="002B600D" w:rsidRDefault="002B600D" w:rsidP="002B600D">
      <w:pPr>
        <w:pStyle w:val="Lijstalinea"/>
        <w:numPr>
          <w:ilvl w:val="0"/>
          <w:numId w:val="31"/>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660 g/m², dikte: 0,75 mm</w:t>
      </w:r>
    </w:p>
    <w:p w14:paraId="4287DBA4" w14:textId="77777777" w:rsidR="002B600D" w:rsidRPr="00DA1C76" w:rsidRDefault="002B600D" w:rsidP="002B600D">
      <w:pPr>
        <w:pStyle w:val="Lijstalinea"/>
        <w:spacing w:after="120" w:line="240" w:lineRule="auto"/>
        <w:ind w:left="1428"/>
        <w:rPr>
          <w:rFonts w:ascii="Tahoma" w:eastAsia="Times New Roman" w:hAnsi="Tahoma" w:cs="Tahoma"/>
          <w:sz w:val="16"/>
          <w:szCs w:val="16"/>
          <w:lang w:val="de-DE" w:eastAsia="nl-BE"/>
        </w:rPr>
      </w:pPr>
    </w:p>
    <w:p w14:paraId="7101EEA1" w14:textId="77777777" w:rsidR="002B600D" w:rsidRPr="00DA1C76" w:rsidRDefault="002B600D" w:rsidP="002B600D">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Polyesterdoek (halftransparant):</w:t>
      </w:r>
    </w:p>
    <w:p w14:paraId="722C7E56" w14:textId="77777777" w:rsidR="002B600D" w:rsidRDefault="002B600D" w:rsidP="002B600D">
      <w:pPr>
        <w:pStyle w:val="Lijstalinea"/>
        <w:numPr>
          <w:ilvl w:val="0"/>
          <w:numId w:val="32"/>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M1 (NFP 92503), B-s2d0 (Euroclass EN 13501-1)</w:t>
      </w:r>
    </w:p>
    <w:p w14:paraId="2FF7A028" w14:textId="77777777" w:rsidR="002B600D" w:rsidRPr="00DA1C76" w:rsidRDefault="002B600D" w:rsidP="002B600D">
      <w:pPr>
        <w:pStyle w:val="Lijstalinea"/>
        <w:numPr>
          <w:ilvl w:val="0"/>
          <w:numId w:val="32"/>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eastAsia="nl-BE"/>
        </w:rPr>
        <w:t>Gewicht: ± 380-420 g/m², dikte: 0,43-0,45 mm</w:t>
      </w:r>
    </w:p>
    <w:p w14:paraId="49C7DC32" w14:textId="77777777" w:rsidR="002B600D" w:rsidRPr="00DA1C76" w:rsidRDefault="002B600D" w:rsidP="002B600D">
      <w:pPr>
        <w:pStyle w:val="Lijstalinea"/>
        <w:spacing w:after="120" w:line="240" w:lineRule="auto"/>
        <w:ind w:left="1428"/>
        <w:rPr>
          <w:rFonts w:ascii="Tahoma" w:eastAsia="Times New Roman" w:hAnsi="Tahoma" w:cs="Tahoma"/>
          <w:sz w:val="16"/>
          <w:szCs w:val="16"/>
          <w:lang w:val="fr-FR" w:eastAsia="nl-BE"/>
        </w:rPr>
      </w:pPr>
    </w:p>
    <w:p w14:paraId="135756D0" w14:textId="77777777" w:rsidR="002B600D" w:rsidRPr="00DA1C76" w:rsidRDefault="002B600D" w:rsidP="002B600D">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Polyesterdoek (verduisterend):</w:t>
      </w:r>
    </w:p>
    <w:p w14:paraId="18AA2B94" w14:textId="77777777" w:rsidR="002B600D" w:rsidRDefault="002B600D" w:rsidP="002B600D">
      <w:pPr>
        <w:pStyle w:val="Lijstalinea"/>
        <w:numPr>
          <w:ilvl w:val="0"/>
          <w:numId w:val="33"/>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M2 (NFP 92503), B-s2d0 (Euroclass EN 13501-1)</w:t>
      </w:r>
    </w:p>
    <w:p w14:paraId="53568137" w14:textId="77777777" w:rsidR="002B600D" w:rsidRPr="00DA1C76" w:rsidRDefault="002B600D" w:rsidP="002B600D">
      <w:pPr>
        <w:pStyle w:val="Lijstalinea"/>
        <w:numPr>
          <w:ilvl w:val="0"/>
          <w:numId w:val="33"/>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eastAsia="nl-BE"/>
        </w:rPr>
        <w:t>Gewicht: ± 650 g/m², dikte: 0,60 mm</w:t>
      </w:r>
    </w:p>
    <w:p w14:paraId="38A7FA84" w14:textId="77777777" w:rsidR="002B600D" w:rsidRPr="00DA1C76" w:rsidRDefault="002B600D" w:rsidP="002B600D">
      <w:pPr>
        <w:pStyle w:val="Lijstalinea"/>
        <w:spacing w:after="120" w:line="240" w:lineRule="auto"/>
        <w:ind w:left="1428"/>
        <w:rPr>
          <w:rFonts w:ascii="Tahoma" w:eastAsia="Times New Roman" w:hAnsi="Tahoma" w:cs="Tahoma"/>
          <w:sz w:val="16"/>
          <w:szCs w:val="16"/>
          <w:lang w:val="fr-FR" w:eastAsia="nl-BE"/>
        </w:rPr>
      </w:pPr>
    </w:p>
    <w:p w14:paraId="1F426422" w14:textId="77777777" w:rsidR="002B600D" w:rsidRPr="00DA1C76" w:rsidRDefault="002B600D" w:rsidP="002B600D">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PVC-vrij polyesterdoek:</w:t>
      </w:r>
    </w:p>
    <w:p w14:paraId="51083F72" w14:textId="77777777" w:rsidR="002B600D" w:rsidRDefault="002B600D" w:rsidP="002B600D">
      <w:pPr>
        <w:pStyle w:val="Lijstalinea"/>
        <w:numPr>
          <w:ilvl w:val="0"/>
          <w:numId w:val="34"/>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350 g/m², dikte: 0,85 mm</w:t>
      </w:r>
    </w:p>
    <w:p w14:paraId="4476E31D" w14:textId="77777777" w:rsidR="002B600D" w:rsidRPr="00DA1C76" w:rsidRDefault="002B600D" w:rsidP="002B600D">
      <w:pPr>
        <w:pStyle w:val="Lijstalinea"/>
        <w:spacing w:after="120" w:line="240" w:lineRule="auto"/>
        <w:ind w:left="1428"/>
        <w:rPr>
          <w:rFonts w:ascii="Tahoma" w:eastAsia="Times New Roman" w:hAnsi="Tahoma" w:cs="Tahoma"/>
          <w:sz w:val="16"/>
          <w:szCs w:val="16"/>
          <w:lang w:val="de-DE" w:eastAsia="nl-BE"/>
        </w:rPr>
      </w:pPr>
    </w:p>
    <w:p w14:paraId="1FF39C30" w14:textId="77777777" w:rsidR="002B600D" w:rsidRPr="00DA1C76" w:rsidRDefault="002B600D" w:rsidP="002B600D">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PVC-vrij acryldoek:</w:t>
      </w:r>
    </w:p>
    <w:p w14:paraId="5FBBB04E" w14:textId="77777777" w:rsidR="002B600D" w:rsidRPr="00DA1C76" w:rsidRDefault="002B600D" w:rsidP="002B600D">
      <w:pPr>
        <w:pStyle w:val="Lijstalinea"/>
        <w:numPr>
          <w:ilvl w:val="0"/>
          <w:numId w:val="35"/>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290 g/m², dikte: 0,60 mm</w:t>
      </w:r>
    </w:p>
    <w:p w14:paraId="54F329A2" w14:textId="77777777" w:rsidR="00A94D17" w:rsidRPr="005B32AE" w:rsidRDefault="00A94D17" w:rsidP="00283A39">
      <w:pPr>
        <w:spacing w:after="120" w:line="240" w:lineRule="auto"/>
        <w:rPr>
          <w:rFonts w:ascii="Tahoma" w:eastAsia="Times New Roman" w:hAnsi="Tahoma" w:cs="Tahoma"/>
          <w:b/>
          <w:bCs/>
          <w:sz w:val="18"/>
          <w:szCs w:val="18"/>
          <w:u w:val="single"/>
          <w:lang w:eastAsia="nl-BE"/>
        </w:rPr>
      </w:pPr>
    </w:p>
    <w:p w14:paraId="596252C7" w14:textId="3E679C7E" w:rsidR="0021549A" w:rsidRDefault="0021549A" w:rsidP="00283A39">
      <w:pPr>
        <w:spacing w:after="120" w:line="240" w:lineRule="auto"/>
        <w:rPr>
          <w:rFonts w:ascii="Tahoma" w:eastAsia="Times New Roman" w:hAnsi="Tahoma" w:cs="Tahoma"/>
          <w:b/>
          <w:bCs/>
          <w:sz w:val="18"/>
          <w:szCs w:val="18"/>
          <w:u w:val="single"/>
          <w:lang w:eastAsia="nl-BE"/>
        </w:rPr>
      </w:pPr>
    </w:p>
    <w:p w14:paraId="0DE7544B" w14:textId="77777777"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Zijgeleiders</w:t>
      </w:r>
    </w:p>
    <w:p w14:paraId="0EA547D5" w14:textId="77777777" w:rsidR="003D30F6" w:rsidRPr="004D5C15" w:rsidRDefault="003D30F6" w:rsidP="003D30F6">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Vervaardigd uit geëxtrudeerd aluminium</w:t>
      </w:r>
    </w:p>
    <w:p w14:paraId="75C17BD6" w14:textId="77777777" w:rsidR="003D30F6" w:rsidRPr="00A4486C" w:rsidRDefault="003D30F6" w:rsidP="003D30F6">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type </w:t>
      </w:r>
      <w:r w:rsidRPr="00CC0ECD">
        <w:rPr>
          <w:rFonts w:ascii="Tahoma" w:eastAsia="Times New Roman" w:hAnsi="Tahoma" w:cs="Tahoma"/>
          <w:sz w:val="16"/>
          <w:szCs w:val="16"/>
          <w:u w:val="single"/>
          <w:lang w:eastAsia="nl-BE"/>
        </w:rPr>
        <w:t>zijgeleider (S</w:t>
      </w:r>
      <w:r>
        <w:rPr>
          <w:rFonts w:ascii="Tahoma" w:eastAsia="Times New Roman" w:hAnsi="Tahoma" w:cs="Tahoma"/>
          <w:sz w:val="16"/>
          <w:szCs w:val="16"/>
          <w:u w:val="single"/>
          <w:lang w:eastAsia="nl-BE"/>
        </w:rPr>
        <w:t>)</w:t>
      </w:r>
      <w:r w:rsidRPr="00CC0ECD">
        <w:rPr>
          <w:rFonts w:ascii="Tahoma" w:eastAsia="Times New Roman" w:hAnsi="Tahoma" w:cs="Tahoma"/>
          <w:sz w:val="16"/>
          <w:szCs w:val="16"/>
          <w:lang w:eastAsia="nl-BE"/>
        </w:rPr>
        <w:t xml:space="preserve"> </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twee-delig): </w:t>
      </w:r>
      <w:r w:rsidRPr="004D5C15">
        <w:rPr>
          <w:rFonts w:ascii="Tahoma" w:eastAsia="Times New Roman" w:hAnsi="Tahoma" w:cs="Tahoma"/>
          <w:sz w:val="16"/>
          <w:szCs w:val="16"/>
          <w:u w:val="single"/>
          <w:lang w:eastAsia="nl-BE"/>
        </w:rPr>
        <w:t>B</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47 x D</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65 mm</w:t>
      </w:r>
    </w:p>
    <w:p w14:paraId="29BD2E6B" w14:textId="77777777" w:rsidR="00873344" w:rsidRPr="00A4486C" w:rsidRDefault="00873344" w:rsidP="00873344">
      <w:pPr>
        <w:pStyle w:val="Lijstalinea"/>
        <w:numPr>
          <w:ilvl w:val="0"/>
          <w:numId w:val="9"/>
        </w:numPr>
        <w:spacing w:after="0" w:line="240" w:lineRule="auto"/>
        <w:rPr>
          <w:rFonts w:ascii="Tahoma" w:eastAsia="Times New Roman" w:hAnsi="Tahoma" w:cs="Tahoma"/>
          <w:sz w:val="16"/>
          <w:szCs w:val="16"/>
          <w:lang w:eastAsia="nl-BE"/>
        </w:rPr>
      </w:pPr>
      <w:r>
        <w:rPr>
          <w:rFonts w:ascii="Tahoma" w:eastAsia="Times New Roman" w:hAnsi="Tahoma" w:cs="Tahoma"/>
          <w:color w:val="FF0000"/>
          <w:sz w:val="16"/>
          <w:szCs w:val="16"/>
          <w:lang w:eastAsia="nl-BE"/>
        </w:rPr>
        <w:t>Zijgeleider S + u</w:t>
      </w:r>
      <w:r w:rsidRPr="00A4486C">
        <w:rPr>
          <w:rFonts w:ascii="Tahoma" w:eastAsia="Times New Roman" w:hAnsi="Tahoma" w:cs="Tahoma"/>
          <w:color w:val="FF0000"/>
          <w:sz w:val="16"/>
          <w:szCs w:val="16"/>
          <w:lang w:eastAsia="nl-BE"/>
        </w:rPr>
        <w:t xml:space="preserve">itdiepingsprofiel </w:t>
      </w:r>
      <w:r>
        <w:rPr>
          <w:rFonts w:ascii="Tahoma" w:eastAsia="Times New Roman" w:hAnsi="Tahoma" w:cs="Tahoma"/>
          <w:color w:val="FF0000"/>
          <w:sz w:val="16"/>
          <w:szCs w:val="16"/>
          <w:lang w:eastAsia="nl-BE"/>
        </w:rPr>
        <w:t xml:space="preserve">U </w:t>
      </w:r>
      <w:r w:rsidRPr="00A4486C">
        <w:rPr>
          <w:rFonts w:ascii="Tahoma" w:eastAsia="Times New Roman" w:hAnsi="Tahoma" w:cs="Tahoma"/>
          <w:color w:val="FF0000"/>
          <w:sz w:val="16"/>
          <w:szCs w:val="16"/>
          <w:lang w:eastAsia="nl-BE"/>
        </w:rPr>
        <w:t>(</w:t>
      </w:r>
      <w:r>
        <w:rPr>
          <w:rFonts w:ascii="Tahoma" w:eastAsia="Times New Roman" w:hAnsi="Tahoma" w:cs="Tahoma"/>
          <w:color w:val="FF0000"/>
          <w:sz w:val="16"/>
          <w:szCs w:val="16"/>
          <w:lang w:eastAsia="nl-BE"/>
        </w:rPr>
        <w:t xml:space="preserve">B 47 x D 30 mm) </w:t>
      </w:r>
      <w:r w:rsidRPr="00A4486C">
        <w:rPr>
          <w:rFonts w:ascii="Tahoma" w:eastAsia="Times New Roman" w:hAnsi="Tahoma" w:cs="Tahoma"/>
          <w:color w:val="FF0000"/>
          <w:sz w:val="16"/>
          <w:szCs w:val="16"/>
          <w:lang w:eastAsia="nl-BE"/>
        </w:rPr>
        <w:t>voor plaatsing muggenhor (vast/bewegend) tussen doek en raam</w:t>
      </w:r>
      <w:r>
        <w:rPr>
          <w:rFonts w:ascii="Tahoma" w:eastAsia="Times New Roman" w:hAnsi="Tahoma" w:cs="Tahoma"/>
          <w:color w:val="FF0000"/>
          <w:sz w:val="16"/>
          <w:szCs w:val="16"/>
          <w:lang w:eastAsia="nl-BE"/>
        </w:rPr>
        <w:t xml:space="preserve"> </w:t>
      </w:r>
      <w:r w:rsidRPr="007D412A">
        <w:rPr>
          <w:rFonts w:ascii="Tahoma" w:eastAsia="Times New Roman" w:hAnsi="Tahoma" w:cs="Tahoma"/>
          <w:color w:val="FF0000"/>
          <w:sz w:val="16"/>
          <w:szCs w:val="16"/>
          <w:lang w:eastAsia="nl-BE"/>
        </w:rPr>
        <w:t>+ horizontaal buisprofiel bovenaan tussen de uitdiepingsprofielen</w:t>
      </w:r>
    </w:p>
    <w:p w14:paraId="393F9EBC" w14:textId="77777777" w:rsidR="003D30F6" w:rsidRPr="00BE67A1" w:rsidRDefault="003D30F6" w:rsidP="003D30F6">
      <w:pPr>
        <w:pStyle w:val="Lijstalinea"/>
        <w:numPr>
          <w:ilvl w:val="0"/>
          <w:numId w:val="9"/>
        </w:numPr>
        <w:rPr>
          <w:rFonts w:ascii="Tahoma" w:hAnsi="Tahoma" w:cs="Tahoma"/>
          <w:sz w:val="16"/>
          <w:szCs w:val="16"/>
        </w:rPr>
      </w:pPr>
      <w:r w:rsidRPr="00BE67A1">
        <w:rPr>
          <w:rFonts w:ascii="Tahoma" w:hAnsi="Tahoma" w:cs="Tahoma"/>
          <w:sz w:val="16"/>
          <w:szCs w:val="16"/>
        </w:rPr>
        <w:t xml:space="preserve">1 type </w:t>
      </w:r>
      <w:r w:rsidRPr="00CC0ECD">
        <w:rPr>
          <w:rFonts w:ascii="Tahoma" w:hAnsi="Tahoma" w:cs="Tahoma"/>
          <w:sz w:val="16"/>
          <w:szCs w:val="16"/>
          <w:u w:val="single"/>
        </w:rPr>
        <w:t>koppelzijgeleider (K)</w:t>
      </w:r>
      <w:r>
        <w:rPr>
          <w:rFonts w:ascii="Tahoma" w:hAnsi="Tahoma" w:cs="Tahoma"/>
          <w:sz w:val="16"/>
          <w:szCs w:val="16"/>
        </w:rPr>
        <w:t xml:space="preserve"> </w:t>
      </w:r>
      <w:r w:rsidRPr="00BE67A1">
        <w:rPr>
          <w:rFonts w:ascii="Tahoma" w:hAnsi="Tahoma" w:cs="Tahoma"/>
          <w:sz w:val="16"/>
          <w:szCs w:val="16"/>
        </w:rPr>
        <w:t>(</w:t>
      </w:r>
      <w:r>
        <w:rPr>
          <w:rFonts w:ascii="Tahoma" w:hAnsi="Tahoma" w:cs="Tahoma"/>
          <w:sz w:val="16"/>
          <w:szCs w:val="16"/>
        </w:rPr>
        <w:t>drie</w:t>
      </w:r>
      <w:r w:rsidRPr="00BE67A1">
        <w:rPr>
          <w:rFonts w:ascii="Tahoma" w:hAnsi="Tahoma" w:cs="Tahoma"/>
          <w:sz w:val="16"/>
          <w:szCs w:val="16"/>
        </w:rPr>
        <w:t xml:space="preserve">-delig): </w:t>
      </w:r>
      <w:r w:rsidRPr="00BE67A1">
        <w:rPr>
          <w:rFonts w:ascii="Tahoma" w:hAnsi="Tahoma" w:cs="Tahoma"/>
          <w:sz w:val="16"/>
          <w:szCs w:val="16"/>
          <w:u w:val="single"/>
        </w:rPr>
        <w:t>B</w:t>
      </w:r>
      <w:r>
        <w:rPr>
          <w:rFonts w:ascii="Tahoma" w:hAnsi="Tahoma" w:cs="Tahoma"/>
          <w:sz w:val="16"/>
          <w:szCs w:val="16"/>
          <w:u w:val="single"/>
        </w:rPr>
        <w:t xml:space="preserve"> </w:t>
      </w:r>
      <w:r w:rsidRPr="00BE67A1">
        <w:rPr>
          <w:rFonts w:ascii="Tahoma" w:hAnsi="Tahoma" w:cs="Tahoma"/>
          <w:sz w:val="16"/>
          <w:szCs w:val="16"/>
          <w:u w:val="single"/>
        </w:rPr>
        <w:t>58 mm x D</w:t>
      </w:r>
      <w:r>
        <w:rPr>
          <w:rFonts w:ascii="Tahoma" w:hAnsi="Tahoma" w:cs="Tahoma"/>
          <w:sz w:val="16"/>
          <w:szCs w:val="16"/>
          <w:u w:val="single"/>
        </w:rPr>
        <w:t xml:space="preserve"> </w:t>
      </w:r>
      <w:r w:rsidRPr="00BE67A1">
        <w:rPr>
          <w:rFonts w:ascii="Tahoma" w:hAnsi="Tahoma" w:cs="Tahoma"/>
          <w:sz w:val="16"/>
          <w:szCs w:val="16"/>
          <w:u w:val="single"/>
        </w:rPr>
        <w:t>65 mm</w:t>
      </w:r>
    </w:p>
    <w:p w14:paraId="1E55EB7A" w14:textId="77777777" w:rsidR="00873344" w:rsidRPr="0044204E" w:rsidRDefault="00873344" w:rsidP="00873344">
      <w:pPr>
        <w:pStyle w:val="Lijstalinea"/>
        <w:numPr>
          <w:ilvl w:val="0"/>
          <w:numId w:val="9"/>
        </w:numPr>
        <w:spacing w:after="0" w:line="240" w:lineRule="auto"/>
        <w:rPr>
          <w:rFonts w:ascii="Tahoma" w:eastAsia="Times New Roman" w:hAnsi="Tahoma" w:cs="Tahoma"/>
          <w:sz w:val="16"/>
          <w:szCs w:val="16"/>
          <w:lang w:eastAsia="nl-BE"/>
        </w:rPr>
      </w:pPr>
      <w:r w:rsidRPr="0044204E">
        <w:rPr>
          <w:rFonts w:ascii="Tahoma" w:eastAsia="Times New Roman" w:hAnsi="Tahoma" w:cs="Tahoma"/>
          <w:color w:val="FF0000"/>
          <w:sz w:val="16"/>
          <w:szCs w:val="16"/>
          <w:lang w:eastAsia="nl-BE"/>
        </w:rPr>
        <w:t xml:space="preserve">Koppelzijgeleider K + uitdiepingsprofiel U (B 58 x D 30 mm) voor plaatsing muggenhor (vast/bewegend) tussen doek en raam </w:t>
      </w:r>
      <w:r w:rsidRPr="007D412A">
        <w:rPr>
          <w:rFonts w:ascii="Tahoma" w:eastAsia="Times New Roman" w:hAnsi="Tahoma" w:cs="Tahoma"/>
          <w:color w:val="FF0000"/>
          <w:sz w:val="16"/>
          <w:szCs w:val="16"/>
          <w:lang w:eastAsia="nl-BE"/>
        </w:rPr>
        <w:t>+ horizontaal buisprofiel bovenaan tussen de uitdiepingsprofielen</w:t>
      </w:r>
    </w:p>
    <w:p w14:paraId="1B086BE8" w14:textId="77777777" w:rsidR="00A018DC" w:rsidRPr="004D5C15" w:rsidRDefault="00A018DC" w:rsidP="00A018DC">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Elk</w:t>
      </w:r>
      <w:r>
        <w:rPr>
          <w:rFonts w:ascii="Tahoma" w:eastAsia="Times New Roman" w:hAnsi="Tahoma" w:cs="Tahoma"/>
          <w:sz w:val="16"/>
          <w:szCs w:val="16"/>
          <w:lang w:eastAsia="nl-BE"/>
        </w:rPr>
        <w:t>e</w:t>
      </w:r>
      <w:r w:rsidRPr="004D5C15">
        <w:rPr>
          <w:rFonts w:ascii="Tahoma" w:eastAsia="Times New Roman" w:hAnsi="Tahoma" w:cs="Tahoma"/>
          <w:sz w:val="16"/>
          <w:szCs w:val="16"/>
          <w:lang w:eastAsia="nl-BE"/>
        </w:rPr>
        <w:t xml:space="preserve"> screen bevat aan weerskanten een zijgeleider die rechtstreeks op het raam of in de spouwstructuur word</w:t>
      </w:r>
      <w:r>
        <w:rPr>
          <w:rFonts w:ascii="Tahoma" w:eastAsia="Times New Roman" w:hAnsi="Tahoma" w:cs="Tahoma"/>
          <w:sz w:val="16"/>
          <w:szCs w:val="16"/>
          <w:lang w:eastAsia="nl-BE"/>
        </w:rPr>
        <w:t>t</w:t>
      </w:r>
      <w:r w:rsidRPr="004D5C15">
        <w:rPr>
          <w:rFonts w:ascii="Tahoma" w:eastAsia="Times New Roman" w:hAnsi="Tahoma" w:cs="Tahoma"/>
          <w:sz w:val="16"/>
          <w:szCs w:val="16"/>
          <w:lang w:eastAsia="nl-BE"/>
        </w:rPr>
        <w:br/>
        <w:t xml:space="preserve">geschroefd. Aan de voorzijde zijn </w:t>
      </w:r>
      <w:r w:rsidRPr="004D5C15">
        <w:rPr>
          <w:rFonts w:ascii="Tahoma" w:eastAsia="Times New Roman" w:hAnsi="Tahoma" w:cs="Tahoma"/>
          <w:sz w:val="16"/>
          <w:szCs w:val="16"/>
          <w:u w:val="single"/>
          <w:lang w:eastAsia="nl-BE"/>
        </w:rPr>
        <w:t xml:space="preserve">geen schroeven zichtbaar </w:t>
      </w:r>
      <w:r w:rsidRPr="004D5C15">
        <w:rPr>
          <w:rFonts w:ascii="Tahoma" w:eastAsia="Times New Roman" w:hAnsi="Tahoma" w:cs="Tahoma"/>
          <w:sz w:val="16"/>
          <w:szCs w:val="16"/>
          <w:lang w:eastAsia="nl-BE"/>
        </w:rPr>
        <w:t xml:space="preserve">en de zijgeleiders kunnen voor </w:t>
      </w:r>
      <w:r w:rsidRPr="004D5C15">
        <w:rPr>
          <w:rFonts w:ascii="Tahoma" w:eastAsia="Times New Roman" w:hAnsi="Tahoma" w:cs="Tahoma"/>
          <w:sz w:val="16"/>
          <w:szCs w:val="16"/>
          <w:u w:val="single"/>
          <w:lang w:eastAsia="nl-BE"/>
        </w:rPr>
        <w:t xml:space="preserve">minstens 2/3 achter slag </w:t>
      </w:r>
      <w:r w:rsidRPr="004D5C15">
        <w:rPr>
          <w:rFonts w:ascii="Tahoma" w:eastAsia="Times New Roman" w:hAnsi="Tahoma" w:cs="Tahoma"/>
          <w:sz w:val="16"/>
          <w:szCs w:val="16"/>
          <w:u w:val="single"/>
          <w:lang w:eastAsia="nl-BE"/>
        </w:rPr>
        <w:br/>
      </w:r>
      <w:r w:rsidRPr="004D5C15">
        <w:rPr>
          <w:rFonts w:ascii="Tahoma" w:eastAsia="Times New Roman" w:hAnsi="Tahoma" w:cs="Tahoma"/>
          <w:sz w:val="16"/>
          <w:szCs w:val="16"/>
          <w:lang w:eastAsia="nl-BE"/>
        </w:rPr>
        <w:t>worden geplaatst (om volledig achter slag te plaatsen</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w:t>
      </w:r>
      <w:r>
        <w:rPr>
          <w:rFonts w:ascii="Tahoma" w:eastAsia="Times New Roman" w:hAnsi="Tahoma" w:cs="Tahoma"/>
          <w:sz w:val="16"/>
          <w:szCs w:val="16"/>
          <w:lang w:eastAsia="nl-BE"/>
        </w:rPr>
        <w:t>geadviseerd</w:t>
      </w:r>
      <w:r w:rsidRPr="004D5C15">
        <w:rPr>
          <w:rFonts w:ascii="Tahoma" w:eastAsia="Times New Roman" w:hAnsi="Tahoma" w:cs="Tahoma"/>
          <w:sz w:val="16"/>
          <w:szCs w:val="16"/>
          <w:lang w:eastAsia="nl-BE"/>
        </w:rPr>
        <w:t xml:space="preserve"> om dit </w:t>
      </w:r>
      <w:r>
        <w:rPr>
          <w:rFonts w:ascii="Tahoma" w:eastAsia="Times New Roman" w:hAnsi="Tahoma" w:cs="Tahoma"/>
          <w:sz w:val="16"/>
          <w:szCs w:val="16"/>
          <w:lang w:eastAsia="nl-BE"/>
        </w:rPr>
        <w:t>bij</w:t>
      </w:r>
      <w:r w:rsidRPr="004D5C15">
        <w:rPr>
          <w:rFonts w:ascii="Tahoma" w:eastAsia="Times New Roman" w:hAnsi="Tahoma" w:cs="Tahoma"/>
          <w:sz w:val="16"/>
          <w:szCs w:val="16"/>
          <w:lang w:eastAsia="nl-BE"/>
        </w:rPr>
        <w:t xml:space="preserve"> intekenen in rekening te brengen)</w:t>
      </w:r>
    </w:p>
    <w:p w14:paraId="2D207089" w14:textId="77777777" w:rsidR="00A018DC" w:rsidRPr="004D5C15" w:rsidRDefault="00A018DC" w:rsidP="00A018DC">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zijgeleiders zorgen samen met het gewicht van de onderlat voor d</w:t>
      </w:r>
      <w:r>
        <w:rPr>
          <w:rFonts w:ascii="Tahoma" w:eastAsia="Times New Roman" w:hAnsi="Tahoma" w:cs="Tahoma"/>
          <w:sz w:val="16"/>
          <w:szCs w:val="16"/>
          <w:lang w:eastAsia="nl-BE"/>
        </w:rPr>
        <w:t>e ideale geleiding van het doek</w:t>
      </w:r>
      <w:r w:rsidRPr="004D5C15">
        <w:rPr>
          <w:rFonts w:ascii="Tahoma" w:eastAsia="Times New Roman" w:hAnsi="Tahoma" w:cs="Tahoma"/>
          <w:sz w:val="16"/>
          <w:szCs w:val="16"/>
          <w:lang w:eastAsia="nl-BE"/>
        </w:rPr>
        <w:t xml:space="preserve"> bij het op</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en neer</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bewegen van de screen</w:t>
      </w:r>
    </w:p>
    <w:p w14:paraId="5089F5A9" w14:textId="77777777" w:rsidR="00A018DC" w:rsidRPr="004D5C15" w:rsidRDefault="00A018DC" w:rsidP="00A018DC">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bevestiging van de kast</w:t>
      </w:r>
      <w:r>
        <w:rPr>
          <w:rFonts w:ascii="Tahoma" w:eastAsia="Times New Roman" w:hAnsi="Tahoma" w:cs="Tahoma"/>
          <w:sz w:val="16"/>
          <w:szCs w:val="16"/>
          <w:lang w:eastAsia="nl-BE"/>
        </w:rPr>
        <w:t xml:space="preserve"> gebeurt door middel van pennen</w:t>
      </w:r>
      <w:r w:rsidRPr="004D5C15">
        <w:rPr>
          <w:rFonts w:ascii="Tahoma" w:eastAsia="Times New Roman" w:hAnsi="Tahoma" w:cs="Tahoma"/>
          <w:sz w:val="16"/>
          <w:szCs w:val="16"/>
          <w:lang w:eastAsia="nl-BE"/>
        </w:rPr>
        <w:t xml:space="preserve"> op de kopschotten die in de holle kamers van de zijgeleiders schuiven</w:t>
      </w:r>
    </w:p>
    <w:p w14:paraId="57A22F95" w14:textId="77777777" w:rsidR="00A018DC" w:rsidRPr="004D5C15" w:rsidRDefault="00A018DC" w:rsidP="00A018DC">
      <w:pPr>
        <w:pStyle w:val="Lijstalinea"/>
        <w:numPr>
          <w:ilvl w:val="0"/>
          <w:numId w:val="9"/>
        </w:numPr>
        <w:spacing w:after="120" w:line="240" w:lineRule="auto"/>
        <w:ind w:left="714" w:hanging="357"/>
        <w:contextualSpacing w:val="0"/>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In </w:t>
      </w:r>
      <w:r>
        <w:rPr>
          <w:rFonts w:ascii="Tahoma" w:eastAsia="Times New Roman" w:hAnsi="Tahoma" w:cs="Tahoma"/>
          <w:sz w:val="16"/>
          <w:szCs w:val="16"/>
          <w:lang w:eastAsia="nl-BE"/>
        </w:rPr>
        <w:t>iedere zijgeleider zit een HPVC-ritsgeleider met gecoë</w:t>
      </w:r>
      <w:r w:rsidRPr="004D5C15">
        <w:rPr>
          <w:rFonts w:ascii="Tahoma" w:eastAsia="Times New Roman" w:hAnsi="Tahoma" w:cs="Tahoma"/>
          <w:sz w:val="16"/>
          <w:szCs w:val="16"/>
          <w:lang w:eastAsia="nl-BE"/>
        </w:rPr>
        <w:t xml:space="preserve">xtrudeerde slijtvaste toplaag (Smooth-technologie), die voorzien is van neopreen bufferzones (60 mm lang) ter compensatie van windstoten. In deze ritsgeleider wordt de symmetrische gele rits, dewelke aan het doek gelast is, geschoven en het doek zo </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vastgehouden</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Bij correcte montage is er voldoende tolerantie voorzien tussen het doek, </w:t>
      </w:r>
      <w:r>
        <w:rPr>
          <w:rFonts w:ascii="Tahoma" w:eastAsia="Times New Roman" w:hAnsi="Tahoma" w:cs="Tahoma"/>
          <w:sz w:val="16"/>
          <w:szCs w:val="16"/>
          <w:lang w:eastAsia="nl-BE"/>
        </w:rPr>
        <w:t xml:space="preserve">de </w:t>
      </w:r>
      <w:r w:rsidRPr="004D5C15">
        <w:rPr>
          <w:rFonts w:ascii="Tahoma" w:eastAsia="Times New Roman" w:hAnsi="Tahoma" w:cs="Tahoma"/>
          <w:sz w:val="16"/>
          <w:szCs w:val="16"/>
          <w:lang w:eastAsia="nl-BE"/>
        </w:rPr>
        <w:t>al</w:t>
      </w:r>
      <w:r>
        <w:rPr>
          <w:rFonts w:ascii="Tahoma" w:eastAsia="Times New Roman" w:hAnsi="Tahoma" w:cs="Tahoma"/>
          <w:sz w:val="16"/>
          <w:szCs w:val="16"/>
          <w:lang w:eastAsia="nl-BE"/>
        </w:rPr>
        <w:t>uminium zijgeleiders en de HPVC-</w:t>
      </w:r>
      <w:r w:rsidRPr="004D5C15">
        <w:rPr>
          <w:rFonts w:ascii="Tahoma" w:eastAsia="Times New Roman" w:hAnsi="Tahoma" w:cs="Tahoma"/>
          <w:sz w:val="16"/>
          <w:szCs w:val="16"/>
          <w:lang w:eastAsia="nl-BE"/>
        </w:rPr>
        <w:t>ritsgeleider om een vlotte geleiding te garanderen</w:t>
      </w:r>
    </w:p>
    <w:p w14:paraId="2C0E8EDC" w14:textId="77777777" w:rsidR="0021549A" w:rsidRDefault="0021549A" w:rsidP="00283A39">
      <w:pPr>
        <w:spacing w:after="120"/>
        <w:rPr>
          <w:rFonts w:ascii="Tahoma" w:eastAsia="Times New Roman" w:hAnsi="Tahoma" w:cs="Tahoma"/>
          <w:b/>
          <w:bCs/>
          <w:sz w:val="18"/>
          <w:szCs w:val="18"/>
          <w:u w:val="single"/>
          <w:lang w:eastAsia="nl-BE"/>
        </w:rPr>
      </w:pPr>
    </w:p>
    <w:p w14:paraId="06A053E3" w14:textId="0CD32522" w:rsidR="006C4912" w:rsidRDefault="006C4912" w:rsidP="00283A39">
      <w:pPr>
        <w:spacing w:after="120"/>
        <w:rPr>
          <w:rFonts w:ascii="Tahoma" w:eastAsia="Times New Roman" w:hAnsi="Tahoma" w:cs="Tahoma"/>
          <w:b/>
          <w:bCs/>
          <w:sz w:val="18"/>
          <w:szCs w:val="18"/>
          <w:u w:val="single"/>
          <w:lang w:eastAsia="nl-BE"/>
        </w:rPr>
      </w:pPr>
    </w:p>
    <w:p w14:paraId="06E5A96A" w14:textId="6875DC6A" w:rsidR="00283A39" w:rsidRPr="004D5C15" w:rsidRDefault="006C4912" w:rsidP="00283A39">
      <w:pPr>
        <w:spacing w:after="120"/>
        <w:rPr>
          <w:rFonts w:ascii="Tahoma" w:eastAsia="Times New Roman" w:hAnsi="Tahoma" w:cs="Tahoma"/>
          <w:b/>
          <w:bCs/>
          <w:sz w:val="18"/>
          <w:szCs w:val="18"/>
          <w:u w:val="single"/>
          <w:lang w:eastAsia="nl-BE"/>
        </w:rPr>
      </w:pPr>
      <w:r>
        <w:rPr>
          <w:rFonts w:ascii="Tahoma" w:eastAsia="Times New Roman" w:hAnsi="Tahoma" w:cs="Tahoma"/>
          <w:b/>
          <w:bCs/>
          <w:sz w:val="18"/>
          <w:szCs w:val="18"/>
          <w:u w:val="single"/>
          <w:lang w:eastAsia="nl-BE"/>
        </w:rPr>
        <w:t>O</w:t>
      </w:r>
      <w:r w:rsidR="00283A39" w:rsidRPr="004D5C15">
        <w:rPr>
          <w:rFonts w:ascii="Tahoma" w:eastAsia="Times New Roman" w:hAnsi="Tahoma" w:cs="Tahoma"/>
          <w:b/>
          <w:bCs/>
          <w:sz w:val="18"/>
          <w:szCs w:val="18"/>
          <w:u w:val="single"/>
          <w:lang w:eastAsia="nl-BE"/>
        </w:rPr>
        <w:t>nderlat</w:t>
      </w:r>
    </w:p>
    <w:p w14:paraId="6F70A0AB" w14:textId="77777777" w:rsidR="00A018DC" w:rsidRDefault="00A018DC" w:rsidP="00A018DC">
      <w:pPr>
        <w:pStyle w:val="Lijstalinea"/>
        <w:numPr>
          <w:ilvl w:val="0"/>
          <w:numId w:val="22"/>
        </w:numPr>
        <w:spacing w:after="0" w:line="240" w:lineRule="auto"/>
        <w:rPr>
          <w:rFonts w:ascii="Tahoma" w:hAnsi="Tahoma" w:cs="Tahoma"/>
          <w:sz w:val="16"/>
          <w:szCs w:val="16"/>
        </w:rPr>
      </w:pPr>
      <w:r w:rsidRPr="00BD75F4">
        <w:rPr>
          <w:rFonts w:ascii="Tahoma" w:hAnsi="Tahoma" w:cs="Tahoma"/>
          <w:sz w:val="16"/>
          <w:szCs w:val="16"/>
        </w:rPr>
        <w:t>Vervaardigd uit geëxtrudeerd aluminium en massief verzwaard met</w:t>
      </w:r>
      <w:r>
        <w:rPr>
          <w:rFonts w:ascii="Tahoma" w:hAnsi="Tahoma" w:cs="Tahoma"/>
          <w:sz w:val="16"/>
          <w:szCs w:val="16"/>
        </w:rPr>
        <w:t xml:space="preserve"> staven in gegalvaniseerd staal</w:t>
      </w:r>
    </w:p>
    <w:p w14:paraId="4ED0A845" w14:textId="77777777" w:rsidR="00A018DC" w:rsidRDefault="00A018DC" w:rsidP="00A018DC">
      <w:pPr>
        <w:pStyle w:val="Lijstalinea"/>
        <w:numPr>
          <w:ilvl w:val="0"/>
          <w:numId w:val="22"/>
        </w:numPr>
        <w:spacing w:after="0" w:line="240" w:lineRule="auto"/>
        <w:rPr>
          <w:rFonts w:ascii="Tahoma" w:hAnsi="Tahoma" w:cs="Tahoma"/>
          <w:sz w:val="16"/>
          <w:szCs w:val="16"/>
        </w:rPr>
      </w:pPr>
      <w:r w:rsidRPr="006515E2">
        <w:rPr>
          <w:rFonts w:ascii="Tahoma" w:hAnsi="Tahoma" w:cs="Tahoma"/>
          <w:sz w:val="16"/>
          <w:szCs w:val="16"/>
        </w:rPr>
        <w:t>Lasnaad verborgen in de onderlat</w:t>
      </w:r>
    </w:p>
    <w:p w14:paraId="35D44B7D" w14:textId="77777777" w:rsidR="00A018DC" w:rsidRDefault="00A018DC" w:rsidP="00A018DC">
      <w:pPr>
        <w:pStyle w:val="Lijstalinea"/>
        <w:numPr>
          <w:ilvl w:val="1"/>
          <w:numId w:val="22"/>
        </w:numPr>
        <w:spacing w:after="0" w:line="240" w:lineRule="auto"/>
        <w:rPr>
          <w:rFonts w:ascii="Tahoma" w:hAnsi="Tahoma" w:cs="Tahoma"/>
          <w:sz w:val="16"/>
          <w:szCs w:val="16"/>
        </w:rPr>
      </w:pPr>
      <w:r w:rsidRPr="006515E2">
        <w:rPr>
          <w:rFonts w:ascii="Tahoma" w:hAnsi="Tahoma" w:cs="Tahoma"/>
          <w:sz w:val="16"/>
          <w:szCs w:val="16"/>
        </w:rPr>
        <w:t>Afmetingen onderlat: H 50 mm x D 30 mm (excl. afdichtingsstrip)</w:t>
      </w:r>
    </w:p>
    <w:p w14:paraId="2C60CDE2" w14:textId="77777777" w:rsidR="00A018DC" w:rsidRDefault="00A018DC" w:rsidP="00A018DC">
      <w:pPr>
        <w:pStyle w:val="Lijstalinea"/>
        <w:numPr>
          <w:ilvl w:val="1"/>
          <w:numId w:val="22"/>
        </w:numPr>
        <w:spacing w:after="0" w:line="240" w:lineRule="auto"/>
        <w:rPr>
          <w:rFonts w:ascii="Tahoma" w:hAnsi="Tahoma" w:cs="Tahoma"/>
          <w:sz w:val="16"/>
          <w:szCs w:val="16"/>
        </w:rPr>
      </w:pPr>
      <w:r w:rsidRPr="006515E2">
        <w:rPr>
          <w:rFonts w:ascii="Tahoma" w:hAnsi="Tahoma" w:cs="Tahoma"/>
          <w:sz w:val="16"/>
          <w:szCs w:val="16"/>
        </w:rPr>
        <w:t>Gewicht onderlat: 0,90 kg/lm</w:t>
      </w:r>
    </w:p>
    <w:p w14:paraId="18C717EB" w14:textId="77777777" w:rsidR="00A018DC" w:rsidRPr="006515E2" w:rsidRDefault="00A018DC" w:rsidP="00A018DC">
      <w:pPr>
        <w:pStyle w:val="Lijstalinea"/>
        <w:numPr>
          <w:ilvl w:val="1"/>
          <w:numId w:val="22"/>
        </w:numPr>
        <w:spacing w:after="0" w:line="240" w:lineRule="auto"/>
        <w:rPr>
          <w:rFonts w:ascii="Tahoma" w:hAnsi="Tahoma" w:cs="Tahoma"/>
          <w:sz w:val="16"/>
          <w:szCs w:val="16"/>
          <w:lang w:val="de-DE"/>
        </w:rPr>
      </w:pPr>
      <w:r w:rsidRPr="006515E2">
        <w:rPr>
          <w:rFonts w:ascii="Tahoma" w:hAnsi="Tahoma" w:cs="Tahoma"/>
          <w:sz w:val="16"/>
          <w:szCs w:val="16"/>
          <w:lang w:val="de-DE"/>
        </w:rPr>
        <w:t>Gewicht verzwaring: B 15 mm x H 25 mm = 3,12 kg/lm</w:t>
      </w:r>
    </w:p>
    <w:p w14:paraId="28ED4A6B" w14:textId="77777777" w:rsidR="00A018DC" w:rsidRDefault="00A018DC" w:rsidP="00A018DC">
      <w:pPr>
        <w:pStyle w:val="Lijstalinea"/>
        <w:numPr>
          <w:ilvl w:val="0"/>
          <w:numId w:val="22"/>
        </w:numPr>
        <w:spacing w:after="0" w:line="240" w:lineRule="auto"/>
        <w:rPr>
          <w:rFonts w:ascii="Tahoma" w:hAnsi="Tahoma" w:cs="Tahoma"/>
          <w:sz w:val="16"/>
          <w:szCs w:val="16"/>
        </w:rPr>
      </w:pPr>
      <w:r w:rsidRPr="004D5C15">
        <w:rPr>
          <w:rFonts w:ascii="Tahoma" w:hAnsi="Tahoma" w:cs="Tahoma"/>
          <w:sz w:val="16"/>
          <w:szCs w:val="16"/>
        </w:rPr>
        <w:t xml:space="preserve">De verzwaring is omhuld door PE-schuim om contact tussen </w:t>
      </w:r>
      <w:r>
        <w:rPr>
          <w:rFonts w:ascii="Tahoma" w:hAnsi="Tahoma" w:cs="Tahoma"/>
          <w:sz w:val="16"/>
          <w:szCs w:val="16"/>
        </w:rPr>
        <w:t>aluminium en staal te vermijden</w:t>
      </w:r>
    </w:p>
    <w:p w14:paraId="324CBF9E" w14:textId="77777777" w:rsidR="00A018DC" w:rsidRDefault="00A018DC" w:rsidP="00A018DC">
      <w:pPr>
        <w:pStyle w:val="Lijstalinea"/>
        <w:numPr>
          <w:ilvl w:val="0"/>
          <w:numId w:val="22"/>
        </w:numPr>
        <w:spacing w:after="120" w:line="240" w:lineRule="auto"/>
        <w:ind w:left="714" w:hanging="357"/>
        <w:contextualSpacing w:val="0"/>
        <w:rPr>
          <w:rFonts w:ascii="Tahoma" w:hAnsi="Tahoma" w:cs="Tahoma"/>
          <w:sz w:val="16"/>
          <w:szCs w:val="16"/>
        </w:rPr>
      </w:pPr>
      <w:r>
        <w:rPr>
          <w:rFonts w:ascii="Tahoma" w:hAnsi="Tahoma" w:cs="Tahoma"/>
          <w:sz w:val="16"/>
          <w:szCs w:val="16"/>
        </w:rPr>
        <w:t>De</w:t>
      </w:r>
      <w:r w:rsidRPr="00BD75F4">
        <w:rPr>
          <w:rFonts w:ascii="Tahoma" w:hAnsi="Tahoma" w:cs="Tahoma"/>
          <w:sz w:val="16"/>
          <w:szCs w:val="16"/>
        </w:rPr>
        <w:t xml:space="preserve"> onderlat wordt voorzien van </w:t>
      </w:r>
      <w:r w:rsidRPr="00BD75F4">
        <w:rPr>
          <w:rFonts w:ascii="Tahoma" w:hAnsi="Tahoma" w:cs="Tahoma"/>
          <w:sz w:val="16"/>
          <w:szCs w:val="16"/>
          <w:u w:val="single"/>
        </w:rPr>
        <w:t>kunststof proppen</w:t>
      </w:r>
      <w:r w:rsidRPr="00BD75F4">
        <w:rPr>
          <w:rFonts w:ascii="Tahoma" w:hAnsi="Tahoma" w:cs="Tahoma"/>
          <w:sz w:val="16"/>
          <w:szCs w:val="16"/>
        </w:rPr>
        <w:t xml:space="preserve">. Verkrijgbaar in 4 kleuren: </w:t>
      </w:r>
      <w:r>
        <w:rPr>
          <w:rFonts w:ascii="Tahoma" w:hAnsi="Tahoma" w:cs="Tahoma"/>
          <w:color w:val="FF0000"/>
          <w:sz w:val="16"/>
          <w:szCs w:val="16"/>
        </w:rPr>
        <w:t xml:space="preserve">wit, grijs, zwart, </w:t>
      </w:r>
      <w:r w:rsidRPr="00BD75F4">
        <w:rPr>
          <w:rFonts w:ascii="Tahoma" w:hAnsi="Tahoma" w:cs="Tahoma"/>
          <w:color w:val="FF0000"/>
          <w:sz w:val="16"/>
          <w:szCs w:val="16"/>
        </w:rPr>
        <w:t>crème</w:t>
      </w:r>
    </w:p>
    <w:p w14:paraId="3281BC0A" w14:textId="77777777" w:rsidR="00197A68" w:rsidRDefault="00197A68" w:rsidP="00283A39">
      <w:pPr>
        <w:spacing w:after="0" w:line="240" w:lineRule="auto"/>
        <w:rPr>
          <w:rFonts w:ascii="Tahoma" w:hAnsi="Tahoma" w:cs="Tahoma"/>
          <w:b/>
          <w:sz w:val="18"/>
          <w:szCs w:val="18"/>
          <w:u w:val="single"/>
        </w:rPr>
      </w:pPr>
    </w:p>
    <w:p w14:paraId="0C95C6C5" w14:textId="1B444359" w:rsidR="006C4912" w:rsidRDefault="006C4912" w:rsidP="00283A39">
      <w:pPr>
        <w:spacing w:after="0" w:line="240" w:lineRule="auto"/>
        <w:rPr>
          <w:rFonts w:ascii="Tahoma" w:hAnsi="Tahoma" w:cs="Tahoma"/>
          <w:b/>
          <w:sz w:val="18"/>
          <w:szCs w:val="18"/>
          <w:u w:val="single"/>
        </w:rPr>
      </w:pPr>
    </w:p>
    <w:p w14:paraId="24D87770" w14:textId="77777777" w:rsidR="002B600D" w:rsidRDefault="002B600D" w:rsidP="00283A39">
      <w:pPr>
        <w:spacing w:after="0" w:line="240" w:lineRule="auto"/>
        <w:rPr>
          <w:rFonts w:ascii="Tahoma" w:hAnsi="Tahoma" w:cs="Tahoma"/>
          <w:b/>
          <w:sz w:val="18"/>
          <w:szCs w:val="18"/>
          <w:u w:val="single"/>
        </w:rPr>
      </w:pPr>
    </w:p>
    <w:p w14:paraId="44B25EF0" w14:textId="77777777" w:rsidR="00197A68" w:rsidRDefault="00197A68" w:rsidP="00283A39">
      <w:pPr>
        <w:spacing w:after="0" w:line="240" w:lineRule="auto"/>
        <w:rPr>
          <w:rFonts w:ascii="Tahoma" w:hAnsi="Tahoma" w:cs="Tahoma"/>
          <w:b/>
          <w:sz w:val="18"/>
          <w:szCs w:val="18"/>
          <w:u w:val="single"/>
        </w:rPr>
      </w:pPr>
    </w:p>
    <w:p w14:paraId="35307D02" w14:textId="77777777" w:rsidR="00283A39" w:rsidRPr="004D5C15" w:rsidRDefault="00283A39" w:rsidP="00283A39">
      <w:pPr>
        <w:spacing w:after="0" w:line="240" w:lineRule="auto"/>
        <w:rPr>
          <w:rFonts w:ascii="Tahoma" w:hAnsi="Tahoma" w:cs="Tahoma"/>
          <w:b/>
          <w:sz w:val="18"/>
          <w:szCs w:val="18"/>
          <w:u w:val="single"/>
        </w:rPr>
      </w:pPr>
      <w:r w:rsidRPr="004D5C15">
        <w:rPr>
          <w:rFonts w:ascii="Tahoma" w:hAnsi="Tahoma" w:cs="Tahoma"/>
          <w:b/>
          <w:sz w:val="18"/>
          <w:szCs w:val="18"/>
          <w:u w:val="single"/>
        </w:rPr>
        <w:lastRenderedPageBreak/>
        <w:t>Geleidingssysteem</w:t>
      </w:r>
    </w:p>
    <w:p w14:paraId="2038842E" w14:textId="77777777" w:rsidR="00283A39" w:rsidRPr="004D5C15" w:rsidRDefault="00283A39" w:rsidP="00283A39">
      <w:pPr>
        <w:spacing w:after="120" w:line="240" w:lineRule="auto"/>
        <w:rPr>
          <w:rFonts w:ascii="Tahoma" w:hAnsi="Tahoma" w:cs="Tahoma"/>
          <w:b/>
          <w:sz w:val="18"/>
          <w:szCs w:val="18"/>
          <w:u w:val="single"/>
        </w:rPr>
      </w:pPr>
      <w:r w:rsidRPr="004D5C15">
        <w:rPr>
          <w:rFonts w:ascii="Tahoma" w:hAnsi="Tahoma" w:cs="Tahoma"/>
          <w:b/>
          <w:sz w:val="18"/>
          <w:szCs w:val="18"/>
          <w:u w:val="single"/>
        </w:rPr>
        <w:t>Smooth-technologie</w:t>
      </w:r>
    </w:p>
    <w:p w14:paraId="7D6DF3DB" w14:textId="77777777" w:rsidR="00A018DC" w:rsidRPr="00FC7EA8" w:rsidRDefault="00A018DC" w:rsidP="00A018DC">
      <w:pPr>
        <w:pStyle w:val="Lijstalinea"/>
        <w:numPr>
          <w:ilvl w:val="0"/>
          <w:numId w:val="14"/>
        </w:numPr>
        <w:spacing w:after="0" w:line="240" w:lineRule="auto"/>
        <w:rPr>
          <w:rFonts w:ascii="Tahoma" w:hAnsi="Tahoma" w:cs="Tahoma"/>
          <w:sz w:val="16"/>
          <w:szCs w:val="16"/>
        </w:rPr>
      </w:pPr>
      <w:r w:rsidRPr="00FC7EA8">
        <w:rPr>
          <w:rFonts w:ascii="Tahoma" w:hAnsi="Tahoma" w:cs="Tahoma"/>
          <w:sz w:val="16"/>
          <w:szCs w:val="16"/>
        </w:rPr>
        <w:t>Dit systeem zorgt voor de geleiding van de onderlat en het doek</w:t>
      </w:r>
    </w:p>
    <w:p w14:paraId="7E311383" w14:textId="634FFFB5" w:rsidR="00A018DC" w:rsidRPr="00FC7EA8" w:rsidRDefault="00A018DC" w:rsidP="00A018DC">
      <w:pPr>
        <w:pStyle w:val="Lijstalinea"/>
        <w:numPr>
          <w:ilvl w:val="0"/>
          <w:numId w:val="14"/>
        </w:numPr>
        <w:spacing w:after="0" w:line="240" w:lineRule="auto"/>
        <w:rPr>
          <w:rFonts w:ascii="Tahoma" w:hAnsi="Tahoma" w:cs="Tahoma"/>
          <w:sz w:val="16"/>
          <w:szCs w:val="16"/>
        </w:rPr>
      </w:pPr>
      <w:r w:rsidRPr="00FC7EA8">
        <w:rPr>
          <w:rFonts w:ascii="Tahoma" w:hAnsi="Tahoma" w:cs="Tahoma"/>
          <w:sz w:val="16"/>
          <w:szCs w:val="16"/>
        </w:rPr>
        <w:t>Dankzij de gepatenteerde Smooth-technologie i</w:t>
      </w:r>
      <w:r w:rsidR="00473E10">
        <w:rPr>
          <w:rFonts w:ascii="Tahoma" w:hAnsi="Tahoma" w:cs="Tahoma"/>
          <w:sz w:val="16"/>
          <w:szCs w:val="16"/>
        </w:rPr>
        <w:t>s er een vloeiende en geruisarme</w:t>
      </w:r>
      <w:r w:rsidRPr="00FC7EA8">
        <w:rPr>
          <w:rFonts w:ascii="Tahoma" w:hAnsi="Tahoma" w:cs="Tahoma"/>
          <w:sz w:val="16"/>
          <w:szCs w:val="16"/>
        </w:rPr>
        <w:t xml:space="preserve"> beweging van de rits in de ritsgeleider. Deze intelligente ritsgeleider is voorzien van een gepatenteerde slijtvaste laag:</w:t>
      </w:r>
    </w:p>
    <w:p w14:paraId="3BC68BA4" w14:textId="31A5C569" w:rsidR="00A018DC" w:rsidRPr="00FC7EA8" w:rsidRDefault="00A018DC" w:rsidP="00A018DC">
      <w:pPr>
        <w:pStyle w:val="Lijstalinea"/>
        <w:numPr>
          <w:ilvl w:val="1"/>
          <w:numId w:val="14"/>
        </w:numPr>
        <w:spacing w:after="0" w:line="240" w:lineRule="auto"/>
        <w:rPr>
          <w:rFonts w:ascii="Tahoma" w:hAnsi="Tahoma" w:cs="Tahoma"/>
          <w:sz w:val="16"/>
          <w:szCs w:val="16"/>
        </w:rPr>
      </w:pPr>
      <w:r w:rsidRPr="00FC7EA8">
        <w:rPr>
          <w:rFonts w:ascii="Tahoma" w:hAnsi="Tahoma" w:cs="Tahoma"/>
          <w:sz w:val="16"/>
          <w:szCs w:val="16"/>
        </w:rPr>
        <w:t>ga</w:t>
      </w:r>
      <w:r w:rsidR="00473E10">
        <w:rPr>
          <w:rFonts w:ascii="Tahoma" w:hAnsi="Tahoma" w:cs="Tahoma"/>
          <w:sz w:val="16"/>
          <w:szCs w:val="16"/>
        </w:rPr>
        <w:t>randeert een strak en rimpelarm</w:t>
      </w:r>
      <w:r w:rsidRPr="00FC7EA8">
        <w:rPr>
          <w:rFonts w:ascii="Tahoma" w:hAnsi="Tahoma" w:cs="Tahoma"/>
          <w:sz w:val="16"/>
          <w:szCs w:val="16"/>
        </w:rPr>
        <w:t xml:space="preserve"> doek</w:t>
      </w:r>
    </w:p>
    <w:p w14:paraId="4AE7E094" w14:textId="77777777" w:rsidR="00A018DC" w:rsidRPr="00FC7EA8" w:rsidRDefault="00A018DC" w:rsidP="00A018DC">
      <w:pPr>
        <w:pStyle w:val="Lijstalinea"/>
        <w:numPr>
          <w:ilvl w:val="1"/>
          <w:numId w:val="14"/>
        </w:numPr>
        <w:spacing w:after="0" w:line="240" w:lineRule="auto"/>
        <w:ind w:left="1434" w:hanging="357"/>
        <w:contextualSpacing w:val="0"/>
        <w:rPr>
          <w:rFonts w:ascii="Tahoma" w:hAnsi="Tahoma" w:cs="Tahoma"/>
          <w:sz w:val="16"/>
          <w:szCs w:val="16"/>
        </w:rPr>
      </w:pPr>
      <w:r w:rsidRPr="00FC7EA8">
        <w:rPr>
          <w:rFonts w:ascii="Tahoma" w:hAnsi="Tahoma" w:cs="Tahoma"/>
          <w:sz w:val="16"/>
          <w:szCs w:val="16"/>
        </w:rPr>
        <w:t>geen nood aan jaarlijks onderhoud met een smeermiddel</w:t>
      </w:r>
    </w:p>
    <w:p w14:paraId="04D20DEA" w14:textId="77777777" w:rsidR="00387A3A" w:rsidRDefault="00387A3A" w:rsidP="00283A39">
      <w:pPr>
        <w:spacing w:after="120" w:line="240" w:lineRule="auto"/>
        <w:rPr>
          <w:rFonts w:ascii="Tahoma" w:hAnsi="Tahoma" w:cs="Tahoma"/>
          <w:b/>
          <w:bCs/>
          <w:sz w:val="18"/>
          <w:szCs w:val="18"/>
          <w:u w:val="single"/>
        </w:rPr>
      </w:pPr>
    </w:p>
    <w:p w14:paraId="68F73B7F" w14:textId="77777777" w:rsidR="006C4912" w:rsidRDefault="006C4912" w:rsidP="00283A39">
      <w:pPr>
        <w:spacing w:after="120" w:line="240" w:lineRule="auto"/>
        <w:rPr>
          <w:rFonts w:ascii="Tahoma" w:hAnsi="Tahoma" w:cs="Tahoma"/>
          <w:b/>
          <w:bCs/>
          <w:sz w:val="18"/>
          <w:szCs w:val="18"/>
          <w:u w:val="single"/>
        </w:rPr>
      </w:pPr>
    </w:p>
    <w:p w14:paraId="55741E37" w14:textId="77777777"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Bediening</w:t>
      </w:r>
    </w:p>
    <w:p w14:paraId="1FED19CF" w14:textId="77777777" w:rsidR="00A018DC" w:rsidRPr="00CF28B3" w:rsidRDefault="00A018DC" w:rsidP="00A018DC">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Bediening ventilatieklep:</w:t>
      </w:r>
    </w:p>
    <w:p w14:paraId="6603E4C0" w14:textId="77777777" w:rsidR="00A018DC" w:rsidRPr="00CF28B3" w:rsidRDefault="00A018DC" w:rsidP="00A018DC">
      <w:pPr>
        <w:pStyle w:val="Lijstalinea"/>
        <w:numPr>
          <w:ilvl w:val="1"/>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color w:val="FF0000"/>
          <w:sz w:val="16"/>
          <w:szCs w:val="16"/>
          <w:lang w:eastAsia="nl-BE"/>
        </w:rPr>
        <w:t>stangbediening</w:t>
      </w:r>
      <w:r w:rsidRPr="00CF28B3">
        <w:rPr>
          <w:rFonts w:ascii="Tahoma" w:eastAsia="Times New Roman" w:hAnsi="Tahoma" w:cs="Tahoma"/>
          <w:sz w:val="16"/>
          <w:szCs w:val="16"/>
          <w:lang w:eastAsia="nl-BE"/>
        </w:rPr>
        <w:t xml:space="preserve">: </w:t>
      </w:r>
    </w:p>
    <w:p w14:paraId="3E6B8FB0" w14:textId="77777777" w:rsidR="00A018DC" w:rsidRPr="00CF28B3" w:rsidRDefault="00A018DC" w:rsidP="00A018DC">
      <w:pPr>
        <w:pStyle w:val="Lijstalinea"/>
        <w:numPr>
          <w:ilvl w:val="2"/>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vast of afneembaar</w:t>
      </w:r>
    </w:p>
    <w:p w14:paraId="3F742908" w14:textId="77777777" w:rsidR="00A018DC" w:rsidRPr="00CF28B3" w:rsidRDefault="00A018DC" w:rsidP="00A018DC">
      <w:pPr>
        <w:pStyle w:val="Lijstalinea"/>
        <w:numPr>
          <w:ilvl w:val="2"/>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 xml:space="preserve">verkrijgbaar in </w:t>
      </w:r>
      <w:r w:rsidRPr="00CF28B3">
        <w:rPr>
          <w:rFonts w:ascii="Tahoma" w:eastAsia="Times New Roman" w:hAnsi="Tahoma" w:cs="Tahoma"/>
          <w:color w:val="FF0000"/>
          <w:sz w:val="16"/>
          <w:szCs w:val="16"/>
          <w:lang w:eastAsia="nl-BE"/>
        </w:rPr>
        <w:t>wit, crème, zwart</w:t>
      </w:r>
    </w:p>
    <w:p w14:paraId="6656E66E" w14:textId="77777777" w:rsidR="00A018DC" w:rsidRPr="00CF28B3" w:rsidRDefault="00A018DC" w:rsidP="00A018DC">
      <w:pPr>
        <w:pStyle w:val="Lijstalinea"/>
        <w:numPr>
          <w:ilvl w:val="1"/>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color w:val="FF0000"/>
          <w:sz w:val="16"/>
          <w:szCs w:val="16"/>
          <w:lang w:eastAsia="nl-BE"/>
        </w:rPr>
        <w:t xml:space="preserve">motorbediening: </w:t>
      </w:r>
      <w:r w:rsidRPr="00CF28B3">
        <w:rPr>
          <w:rFonts w:ascii="Tahoma" w:eastAsia="Times New Roman" w:hAnsi="Tahoma" w:cs="Tahoma"/>
          <w:sz w:val="16"/>
          <w:szCs w:val="16"/>
          <w:lang w:eastAsia="nl-BE"/>
        </w:rPr>
        <w:t>24VDC-motor</w:t>
      </w:r>
    </w:p>
    <w:p w14:paraId="2ED2F197" w14:textId="620CB20A" w:rsidR="00A018DC" w:rsidRPr="00CF28B3" w:rsidRDefault="00A018DC" w:rsidP="00A018DC">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 xml:space="preserve">Bediening screen: </w:t>
      </w:r>
      <w:r w:rsidRPr="006B79C6">
        <w:rPr>
          <w:rFonts w:ascii="Tahoma" w:eastAsia="Times New Roman" w:hAnsi="Tahoma" w:cs="Tahoma"/>
          <w:sz w:val="16"/>
          <w:szCs w:val="16"/>
          <w:lang w:eastAsia="nl-BE"/>
        </w:rPr>
        <w:t>elektrisch</w:t>
      </w:r>
      <w:r w:rsidR="009B5740" w:rsidRPr="006B79C6">
        <w:rPr>
          <w:rFonts w:ascii="Tahoma" w:eastAsia="Times New Roman" w:hAnsi="Tahoma" w:cs="Tahoma"/>
          <w:sz w:val="16"/>
          <w:szCs w:val="16"/>
          <w:lang w:eastAsia="nl-BE"/>
        </w:rPr>
        <w:t xml:space="preserve"> </w:t>
      </w:r>
      <w:r w:rsidR="009B5740">
        <w:rPr>
          <w:rFonts w:ascii="Tahoma" w:eastAsia="Times New Roman" w:hAnsi="Tahoma" w:cs="Tahoma"/>
          <w:sz w:val="16"/>
          <w:szCs w:val="16"/>
          <w:lang w:eastAsia="nl-BE"/>
        </w:rPr>
        <w:t>(</w:t>
      </w:r>
      <w:r w:rsidRPr="00CF28B3">
        <w:rPr>
          <w:rFonts w:ascii="Tahoma" w:eastAsia="Times New Roman" w:hAnsi="Tahoma" w:cs="Tahoma"/>
          <w:sz w:val="16"/>
          <w:szCs w:val="16"/>
          <w:lang w:eastAsia="nl-BE"/>
        </w:rPr>
        <w:t>230VAC-buismotor, zonder noodhandbediening</w:t>
      </w:r>
      <w:r w:rsidR="009B5740">
        <w:rPr>
          <w:rFonts w:ascii="Tahoma" w:eastAsia="Times New Roman" w:hAnsi="Tahoma" w:cs="Tahoma"/>
          <w:sz w:val="16"/>
          <w:szCs w:val="16"/>
          <w:lang w:eastAsia="nl-BE"/>
        </w:rPr>
        <w:t>)</w:t>
      </w:r>
    </w:p>
    <w:p w14:paraId="6D8AE959" w14:textId="77777777" w:rsidR="00A018DC" w:rsidRPr="00CF28B3" w:rsidRDefault="00A018DC" w:rsidP="00A018DC">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De aansluiting hoort bij het lot zonwering; voeding en alle bekabeling horen bij het lot elektriciteit</w:t>
      </w:r>
    </w:p>
    <w:p w14:paraId="0526DDB8" w14:textId="77777777" w:rsidR="00A018DC" w:rsidRPr="00CF28B3" w:rsidRDefault="00A018DC" w:rsidP="00A018DC">
      <w:pPr>
        <w:pStyle w:val="Lijstalinea"/>
        <w:numPr>
          <w:ilvl w:val="0"/>
          <w:numId w:val="14"/>
        </w:numPr>
        <w:spacing w:after="12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Standaard v</w:t>
      </w:r>
      <w:r w:rsidRPr="00CF28B3">
        <w:rPr>
          <w:rFonts w:ascii="Tahoma" w:hAnsi="Tahoma" w:cs="Tahoma"/>
          <w:sz w:val="16"/>
          <w:szCs w:val="16"/>
        </w:rPr>
        <w:t>oorzien van kabel type RR-F/RN-</w:t>
      </w:r>
      <w:r w:rsidRPr="00CF28B3">
        <w:rPr>
          <w:rFonts w:ascii="Tahoma" w:eastAsia="Times New Roman" w:hAnsi="Tahoma" w:cs="Tahoma"/>
          <w:sz w:val="16"/>
          <w:szCs w:val="16"/>
          <w:lang w:eastAsia="nl-BE"/>
        </w:rPr>
        <w:t>F (met UV-bestendige mantel)</w:t>
      </w:r>
    </w:p>
    <w:p w14:paraId="2F155A45" w14:textId="77777777" w:rsidR="00264430" w:rsidRDefault="00264430" w:rsidP="00264430">
      <w:pPr>
        <w:pStyle w:val="Lijstalinea"/>
        <w:numPr>
          <w:ilvl w:val="0"/>
          <w:numId w:val="14"/>
        </w:numPr>
        <w:spacing w:after="120" w:line="240" w:lineRule="auto"/>
        <w:rPr>
          <w:rFonts w:ascii="Tahoma" w:eastAsia="Times New Roman" w:hAnsi="Tahoma" w:cs="Tahoma"/>
          <w:color w:val="FF0000"/>
          <w:sz w:val="16"/>
          <w:szCs w:val="16"/>
          <w:lang w:eastAsia="nl-BE"/>
        </w:rPr>
      </w:pPr>
      <w:r>
        <w:rPr>
          <w:rFonts w:ascii="Tahoma" w:eastAsia="Times New Roman" w:hAnsi="Tahoma" w:cs="Tahoma"/>
          <w:color w:val="FF0000"/>
          <w:sz w:val="16"/>
          <w:szCs w:val="16"/>
          <w:lang w:eastAsia="nl-BE"/>
        </w:rPr>
        <w:t>Detecto® Rensonmotor Safety First</w:t>
      </w:r>
    </w:p>
    <w:p w14:paraId="6134C648" w14:textId="77777777" w:rsidR="00264430" w:rsidRDefault="00264430" w:rsidP="00264430">
      <w:pPr>
        <w:pStyle w:val="Lijstalinea"/>
        <w:numPr>
          <w:ilvl w:val="1"/>
          <w:numId w:val="14"/>
        </w:numPr>
        <w:spacing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Elektronische motor</w:t>
      </w:r>
    </w:p>
    <w:p w14:paraId="40A7A15B" w14:textId="77777777" w:rsidR="00264430" w:rsidRDefault="00264430" w:rsidP="00264430">
      <w:pPr>
        <w:pStyle w:val="Lijstalinea"/>
        <w:numPr>
          <w:ilvl w:val="1"/>
          <w:numId w:val="14"/>
        </w:numPr>
        <w:spacing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Veilig en duurzaam systeem door middel van obstakeldetectie</w:t>
      </w:r>
    </w:p>
    <w:p w14:paraId="79E5FACB" w14:textId="77777777" w:rsidR="00264430" w:rsidRDefault="00264430" w:rsidP="00264430">
      <w:pPr>
        <w:pStyle w:val="Lijstalinea"/>
        <w:numPr>
          <w:ilvl w:val="1"/>
          <w:numId w:val="14"/>
        </w:numPr>
        <w:spacing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Snel en eenvoudige te installeren door automatische herkenning van de eindpunten</w:t>
      </w:r>
    </w:p>
    <w:p w14:paraId="06D33CAE" w14:textId="77777777" w:rsidR="00264430" w:rsidRDefault="00264430" w:rsidP="00264430">
      <w:pPr>
        <w:pStyle w:val="Lijstalinea"/>
        <w:numPr>
          <w:ilvl w:val="1"/>
          <w:numId w:val="14"/>
        </w:numPr>
        <w:spacing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Eindpunten worden automatisch opnieuw geïnstalleerd om een perfecte doekspanning te garanderen</w:t>
      </w:r>
    </w:p>
    <w:p w14:paraId="18D809A9" w14:textId="77777777" w:rsidR="00387A3A" w:rsidRDefault="00387A3A" w:rsidP="00283A39">
      <w:pPr>
        <w:spacing w:after="120" w:line="240" w:lineRule="auto"/>
        <w:rPr>
          <w:rFonts w:ascii="Tahoma" w:hAnsi="Tahoma" w:cs="Tahoma"/>
          <w:b/>
          <w:sz w:val="18"/>
          <w:szCs w:val="18"/>
          <w:u w:val="single"/>
        </w:rPr>
      </w:pPr>
    </w:p>
    <w:p w14:paraId="29013FAA" w14:textId="77777777" w:rsidR="006C4912" w:rsidRDefault="006C4912" w:rsidP="00283A39">
      <w:pPr>
        <w:spacing w:after="120" w:line="240" w:lineRule="auto"/>
        <w:rPr>
          <w:rFonts w:ascii="Tahoma" w:hAnsi="Tahoma" w:cs="Tahoma"/>
          <w:b/>
          <w:sz w:val="18"/>
          <w:szCs w:val="18"/>
          <w:u w:val="single"/>
        </w:rPr>
      </w:pPr>
    </w:p>
    <w:p w14:paraId="4529426A" w14:textId="77777777" w:rsidR="00387A3A" w:rsidRPr="004D5C15" w:rsidRDefault="00387A3A" w:rsidP="00387A3A">
      <w:pPr>
        <w:spacing w:after="120" w:line="240" w:lineRule="auto"/>
        <w:rPr>
          <w:rFonts w:ascii="Tahoma" w:hAnsi="Tahoma" w:cs="Tahoma"/>
          <w:b/>
          <w:sz w:val="18"/>
          <w:szCs w:val="18"/>
          <w:u w:val="single"/>
        </w:rPr>
      </w:pPr>
      <w:r>
        <w:rPr>
          <w:rFonts w:ascii="Tahoma" w:hAnsi="Tahoma" w:cs="Tahoma"/>
          <w:b/>
          <w:sz w:val="18"/>
          <w:szCs w:val="18"/>
          <w:u w:val="single"/>
        </w:rPr>
        <w:t>Connect &amp; G</w:t>
      </w:r>
      <w:r w:rsidRPr="004D5C15">
        <w:rPr>
          <w:rFonts w:ascii="Tahoma" w:hAnsi="Tahoma" w:cs="Tahoma"/>
          <w:b/>
          <w:sz w:val="18"/>
          <w:szCs w:val="18"/>
          <w:u w:val="single"/>
        </w:rPr>
        <w:t>o-technologie</w:t>
      </w:r>
    </w:p>
    <w:p w14:paraId="2884D356" w14:textId="77777777" w:rsidR="00A018DC" w:rsidRPr="003B6F4E" w:rsidRDefault="00A018DC" w:rsidP="00A018DC">
      <w:pPr>
        <w:pStyle w:val="Lijstalinea"/>
        <w:numPr>
          <w:ilvl w:val="0"/>
          <w:numId w:val="14"/>
        </w:numPr>
        <w:spacing w:after="0" w:line="240" w:lineRule="auto"/>
        <w:rPr>
          <w:rFonts w:ascii="Tahoma" w:hAnsi="Tahoma" w:cs="Tahoma"/>
          <w:sz w:val="16"/>
          <w:szCs w:val="16"/>
        </w:rPr>
      </w:pPr>
      <w:r w:rsidRPr="003B6F4E">
        <w:rPr>
          <w:rFonts w:ascii="Tahoma" w:hAnsi="Tahoma" w:cs="Tahoma"/>
          <w:sz w:val="16"/>
          <w:szCs w:val="16"/>
        </w:rPr>
        <w:t xml:space="preserve">Op de motorschuif van de doekrol zit het mannelijk deel, in de overeenkomstige beugel het vrouwelijk deel van de </w:t>
      </w:r>
    </w:p>
    <w:p w14:paraId="0AAC571F" w14:textId="77777777" w:rsidR="00A018DC" w:rsidRDefault="00A018DC" w:rsidP="00A018DC">
      <w:pPr>
        <w:spacing w:after="0" w:line="240" w:lineRule="auto"/>
        <w:rPr>
          <w:rFonts w:ascii="Tahoma" w:hAnsi="Tahoma" w:cs="Tahoma"/>
          <w:sz w:val="16"/>
          <w:szCs w:val="16"/>
        </w:rPr>
      </w:pPr>
      <w:r w:rsidRPr="004D5C15">
        <w:rPr>
          <w:rFonts w:ascii="Tahoma" w:hAnsi="Tahoma" w:cs="Tahoma"/>
          <w:sz w:val="16"/>
          <w:szCs w:val="16"/>
        </w:rPr>
        <w:t xml:space="preserve">       </w:t>
      </w:r>
      <w:r>
        <w:rPr>
          <w:rFonts w:ascii="Tahoma" w:hAnsi="Tahoma" w:cs="Tahoma"/>
          <w:sz w:val="16"/>
          <w:szCs w:val="16"/>
        </w:rPr>
        <w:t xml:space="preserve">        elektrische fiche</w:t>
      </w:r>
    </w:p>
    <w:p w14:paraId="109701AD" w14:textId="77777777" w:rsidR="00A018DC" w:rsidRDefault="00A018DC" w:rsidP="00A018DC">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De ene zijde van de doekrol bevat de motorschuif, de and</w:t>
      </w:r>
      <w:r>
        <w:rPr>
          <w:rFonts w:ascii="Tahoma" w:hAnsi="Tahoma" w:cs="Tahoma"/>
          <w:sz w:val="16"/>
          <w:szCs w:val="16"/>
        </w:rPr>
        <w:t>ere zijde bevat een lagerschuif</w:t>
      </w:r>
    </w:p>
    <w:p w14:paraId="0C281348" w14:textId="77777777" w:rsidR="00A018DC" w:rsidRDefault="00A018DC" w:rsidP="00A018DC">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Wanneer de doekrol in de kast gezet wordt, bewegen de schuiven in de rechte geleiding van beide kopschotten</w:t>
      </w:r>
    </w:p>
    <w:p w14:paraId="787864EE" w14:textId="77777777" w:rsidR="00A018DC" w:rsidRDefault="00A018DC" w:rsidP="00A018DC">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Via deze manier wordt de mannelijke fiche perfect in de vrouwelijke fiche vast</w:t>
      </w:r>
      <w:r>
        <w:rPr>
          <w:rFonts w:ascii="Tahoma" w:hAnsi="Tahoma" w:cs="Tahoma"/>
          <w:sz w:val="16"/>
          <w:szCs w:val="16"/>
        </w:rPr>
        <w:t>gec</w:t>
      </w:r>
      <w:r w:rsidRPr="003B6F4E">
        <w:rPr>
          <w:rFonts w:ascii="Tahoma" w:hAnsi="Tahoma" w:cs="Tahoma"/>
          <w:sz w:val="16"/>
          <w:szCs w:val="16"/>
        </w:rPr>
        <w:t>lipst</w:t>
      </w:r>
    </w:p>
    <w:p w14:paraId="3DC4EC02" w14:textId="77777777" w:rsidR="00A018DC" w:rsidRPr="003B6F4E" w:rsidRDefault="00A018DC" w:rsidP="00A018DC">
      <w:pPr>
        <w:pStyle w:val="Lijstalinea"/>
        <w:numPr>
          <w:ilvl w:val="0"/>
          <w:numId w:val="18"/>
        </w:numPr>
        <w:spacing w:after="120" w:line="240" w:lineRule="auto"/>
        <w:ind w:left="714" w:hanging="357"/>
        <w:contextualSpacing w:val="0"/>
        <w:rPr>
          <w:rFonts w:ascii="Tahoma" w:hAnsi="Tahoma" w:cs="Tahoma"/>
          <w:sz w:val="16"/>
          <w:szCs w:val="16"/>
        </w:rPr>
      </w:pPr>
      <w:r w:rsidRPr="003B6F4E">
        <w:rPr>
          <w:rFonts w:ascii="Tahoma" w:hAnsi="Tahoma" w:cs="Tahoma"/>
          <w:sz w:val="16"/>
          <w:szCs w:val="16"/>
        </w:rPr>
        <w:t>Een snelle</w:t>
      </w:r>
      <w:r>
        <w:rPr>
          <w:rFonts w:ascii="Tahoma" w:hAnsi="Tahoma" w:cs="Tahoma"/>
          <w:sz w:val="16"/>
          <w:szCs w:val="16"/>
        </w:rPr>
        <w:t xml:space="preserve"> en</w:t>
      </w:r>
      <w:r w:rsidRPr="003B6F4E">
        <w:rPr>
          <w:rFonts w:ascii="Tahoma" w:hAnsi="Tahoma" w:cs="Tahoma"/>
          <w:sz w:val="16"/>
          <w:szCs w:val="16"/>
        </w:rPr>
        <w:t xml:space="preserve"> eenvoudige montage is mogelijk dankzij deze </w:t>
      </w:r>
      <w:r>
        <w:rPr>
          <w:rFonts w:ascii="Tahoma" w:hAnsi="Tahoma" w:cs="Tahoma"/>
          <w:sz w:val="16"/>
          <w:szCs w:val="16"/>
        </w:rPr>
        <w:t>gepatenteerde elektrische fiche</w:t>
      </w:r>
    </w:p>
    <w:p w14:paraId="2B85C847" w14:textId="77777777" w:rsidR="00387A3A" w:rsidRDefault="00387A3A" w:rsidP="00283A39">
      <w:pPr>
        <w:spacing w:after="120" w:line="240" w:lineRule="auto"/>
        <w:rPr>
          <w:rFonts w:ascii="Tahoma" w:hAnsi="Tahoma" w:cs="Tahoma"/>
          <w:b/>
          <w:bCs/>
          <w:sz w:val="18"/>
          <w:szCs w:val="18"/>
          <w:u w:val="single"/>
        </w:rPr>
      </w:pPr>
    </w:p>
    <w:p w14:paraId="2FF41E52" w14:textId="77777777" w:rsidR="006C4912" w:rsidRDefault="006C4912" w:rsidP="00283A39">
      <w:pPr>
        <w:spacing w:after="120" w:line="240" w:lineRule="auto"/>
        <w:rPr>
          <w:rFonts w:ascii="Tahoma" w:hAnsi="Tahoma" w:cs="Tahoma"/>
          <w:b/>
          <w:bCs/>
          <w:sz w:val="18"/>
          <w:szCs w:val="18"/>
          <w:u w:val="single"/>
        </w:rPr>
      </w:pPr>
    </w:p>
    <w:p w14:paraId="6FD6FD9E" w14:textId="77777777" w:rsidR="00387A3A" w:rsidRDefault="00387A3A" w:rsidP="00387A3A">
      <w:pPr>
        <w:spacing w:after="120" w:line="240" w:lineRule="auto"/>
        <w:rPr>
          <w:rFonts w:ascii="Tahoma" w:hAnsi="Tahoma" w:cs="Tahoma"/>
          <w:b/>
          <w:bCs/>
          <w:sz w:val="18"/>
          <w:szCs w:val="18"/>
          <w:u w:val="single"/>
        </w:rPr>
      </w:pPr>
      <w:r w:rsidRPr="004D5C15">
        <w:rPr>
          <w:rFonts w:ascii="Tahoma" w:hAnsi="Tahoma" w:cs="Tahoma"/>
          <w:b/>
          <w:bCs/>
          <w:sz w:val="18"/>
          <w:szCs w:val="18"/>
          <w:u w:val="single"/>
        </w:rPr>
        <w:t>Click</w:t>
      </w:r>
      <w:r>
        <w:rPr>
          <w:rFonts w:ascii="Tahoma" w:hAnsi="Tahoma" w:cs="Tahoma"/>
          <w:b/>
          <w:bCs/>
          <w:sz w:val="18"/>
          <w:szCs w:val="18"/>
          <w:u w:val="single"/>
        </w:rPr>
        <w:t xml:space="preserve"> </w:t>
      </w:r>
      <w:r w:rsidRPr="004D5C15">
        <w:rPr>
          <w:rFonts w:ascii="Tahoma" w:hAnsi="Tahoma" w:cs="Tahoma"/>
          <w:b/>
          <w:bCs/>
          <w:sz w:val="18"/>
          <w:szCs w:val="18"/>
          <w:u w:val="single"/>
        </w:rPr>
        <w:t>&amp;</w:t>
      </w:r>
      <w:r>
        <w:rPr>
          <w:rFonts w:ascii="Tahoma" w:hAnsi="Tahoma" w:cs="Tahoma"/>
          <w:b/>
          <w:bCs/>
          <w:sz w:val="18"/>
          <w:szCs w:val="18"/>
          <w:u w:val="single"/>
        </w:rPr>
        <w:t xml:space="preserve"> </w:t>
      </w:r>
      <w:r w:rsidRPr="004D5C15">
        <w:rPr>
          <w:rFonts w:ascii="Tahoma" w:hAnsi="Tahoma" w:cs="Tahoma"/>
          <w:b/>
          <w:bCs/>
          <w:sz w:val="18"/>
          <w:szCs w:val="18"/>
          <w:u w:val="single"/>
        </w:rPr>
        <w:t>Safe</w:t>
      </w:r>
    </w:p>
    <w:p w14:paraId="55E2C351" w14:textId="77777777" w:rsidR="00A018DC" w:rsidRPr="00713BB2" w:rsidRDefault="00A018DC" w:rsidP="00A018DC">
      <w:pPr>
        <w:pStyle w:val="Lijstalinea"/>
        <w:numPr>
          <w:ilvl w:val="0"/>
          <w:numId w:val="19"/>
        </w:numPr>
        <w:spacing w:after="120" w:line="240" w:lineRule="auto"/>
        <w:ind w:left="714" w:hanging="357"/>
        <w:contextualSpacing w:val="0"/>
        <w:rPr>
          <w:rFonts w:ascii="Tahoma" w:hAnsi="Tahoma" w:cs="Tahoma"/>
          <w:b/>
          <w:bCs/>
          <w:sz w:val="18"/>
          <w:szCs w:val="18"/>
          <w:u w:val="single"/>
        </w:rPr>
      </w:pPr>
      <w:r w:rsidRPr="00713BB2">
        <w:rPr>
          <w:rFonts w:ascii="Tahoma" w:eastAsia="Times New Roman" w:hAnsi="Tahoma" w:cs="Tahoma"/>
          <w:sz w:val="16"/>
          <w:szCs w:val="16"/>
          <w:lang w:eastAsia="nl-BE"/>
        </w:rPr>
        <w:t>Wanneer de doekbuis in de kast geplaatst wordt, klikken de schuiven in de horizontale geleiding van beide kopschotten</w:t>
      </w:r>
      <w:r>
        <w:rPr>
          <w:rFonts w:ascii="Tahoma" w:eastAsia="Times New Roman" w:hAnsi="Tahoma" w:cs="Tahoma"/>
          <w:sz w:val="16"/>
          <w:szCs w:val="16"/>
          <w:lang w:eastAsia="nl-BE"/>
        </w:rPr>
        <w:t xml:space="preserve"> </w:t>
      </w:r>
      <w:r w:rsidRPr="00713BB2">
        <w:rPr>
          <w:rFonts w:ascii="Tahoma" w:eastAsia="Times New Roman" w:hAnsi="Tahoma" w:cs="Tahoma"/>
          <w:sz w:val="16"/>
          <w:szCs w:val="16"/>
          <w:lang w:eastAsia="nl-BE"/>
        </w:rPr>
        <w:t>waardoor een schroefverbinding overbodig wordt tussen doekbuis en kast</w:t>
      </w:r>
    </w:p>
    <w:p w14:paraId="1CBBDD0E" w14:textId="77777777" w:rsidR="006C4912" w:rsidRPr="009123BB" w:rsidRDefault="006C4912" w:rsidP="009123BB">
      <w:pPr>
        <w:spacing w:after="120" w:line="240" w:lineRule="auto"/>
        <w:rPr>
          <w:rFonts w:ascii="Tahoma" w:hAnsi="Tahoma" w:cs="Tahoma"/>
          <w:b/>
          <w:bCs/>
          <w:sz w:val="18"/>
          <w:szCs w:val="18"/>
          <w:u w:val="single"/>
        </w:rPr>
      </w:pPr>
    </w:p>
    <w:p w14:paraId="6E1C2EF6" w14:textId="77777777" w:rsidR="006C4912" w:rsidRPr="00713BB2" w:rsidRDefault="006C4912" w:rsidP="00387A3A">
      <w:pPr>
        <w:pStyle w:val="Lijstalinea"/>
        <w:spacing w:after="120" w:line="240" w:lineRule="auto"/>
        <w:ind w:left="714"/>
        <w:contextualSpacing w:val="0"/>
        <w:rPr>
          <w:rFonts w:ascii="Tahoma" w:hAnsi="Tahoma" w:cs="Tahoma"/>
          <w:b/>
          <w:bCs/>
          <w:sz w:val="18"/>
          <w:szCs w:val="18"/>
          <w:u w:val="single"/>
        </w:rPr>
      </w:pPr>
    </w:p>
    <w:p w14:paraId="278EA0F7" w14:textId="77777777"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Garantie</w:t>
      </w:r>
    </w:p>
    <w:p w14:paraId="4D6E3CEA" w14:textId="77777777" w:rsidR="00A018DC" w:rsidRDefault="00A018DC" w:rsidP="00A018DC">
      <w:pPr>
        <w:pStyle w:val="Lijstalinea"/>
        <w:numPr>
          <w:ilvl w:val="0"/>
          <w:numId w:val="19"/>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10 jaar garantie voor alle lak</w:t>
      </w:r>
      <w:r>
        <w:rPr>
          <w:rFonts w:ascii="Tahoma" w:eastAsia="Times New Roman" w:hAnsi="Tahoma" w:cs="Tahoma"/>
          <w:sz w:val="16"/>
          <w:szCs w:val="16"/>
          <w:lang w:eastAsia="nl-BE"/>
        </w:rPr>
        <w:t>werk van de aluminium profielen</w:t>
      </w:r>
    </w:p>
    <w:p w14:paraId="1923BE44" w14:textId="77777777" w:rsidR="00A018DC" w:rsidRPr="00713BB2" w:rsidRDefault="00A018DC" w:rsidP="00A018DC">
      <w:pPr>
        <w:pStyle w:val="Lijstalinea"/>
        <w:numPr>
          <w:ilvl w:val="0"/>
          <w:numId w:val="19"/>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7 jaar garantie op de Fixscreen-technologie (windvast):</w:t>
      </w:r>
    </w:p>
    <w:p w14:paraId="0B4707B4" w14:textId="77777777" w:rsidR="00A018DC" w:rsidRPr="004D5C15" w:rsidRDefault="00A018DC" w:rsidP="00A018DC">
      <w:pPr>
        <w:pStyle w:val="Lijstalinea"/>
        <w:numPr>
          <w:ilvl w:val="0"/>
          <w:numId w:val="15"/>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rits blijft in de zijgeleider</w:t>
      </w:r>
    </w:p>
    <w:p w14:paraId="3EFF456E" w14:textId="77777777" w:rsidR="00A018DC" w:rsidRPr="004D5C15" w:rsidRDefault="00A018DC" w:rsidP="00A018DC">
      <w:pPr>
        <w:pStyle w:val="Lijstalinea"/>
        <w:numPr>
          <w:ilvl w:val="0"/>
          <w:numId w:val="15"/>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een optimale hechting van de rits aan het doek</w:t>
      </w:r>
    </w:p>
    <w:p w14:paraId="621759E9" w14:textId="77777777" w:rsidR="00A018DC" w:rsidRPr="00713BB2" w:rsidRDefault="00A018DC" w:rsidP="00A018DC">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jaar garantie op alle gebreken die zich kunnen voordoen bij normaal huishoudelij</w:t>
      </w:r>
      <w:r>
        <w:rPr>
          <w:rFonts w:ascii="Tahoma" w:eastAsia="Times New Roman" w:hAnsi="Tahoma" w:cs="Tahoma"/>
          <w:sz w:val="16"/>
          <w:szCs w:val="16"/>
          <w:lang w:eastAsia="nl-BE"/>
        </w:rPr>
        <w:t>k gebruik en geregeld onderhoud</w:t>
      </w:r>
    </w:p>
    <w:p w14:paraId="34E12E64" w14:textId="77777777" w:rsidR="00A018DC" w:rsidRPr="00713BB2" w:rsidRDefault="00A018DC" w:rsidP="00A018DC">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w:t>
      </w:r>
      <w:r>
        <w:rPr>
          <w:rFonts w:ascii="Tahoma" w:eastAsia="Times New Roman" w:hAnsi="Tahoma" w:cs="Tahoma"/>
          <w:sz w:val="16"/>
          <w:szCs w:val="16"/>
          <w:lang w:eastAsia="nl-BE"/>
        </w:rPr>
        <w:t>aar garantie op glans (lakwerk)</w:t>
      </w:r>
    </w:p>
    <w:p w14:paraId="3DBD77A3" w14:textId="77777777" w:rsidR="00A018DC" w:rsidRPr="00713BB2" w:rsidRDefault="00A018DC" w:rsidP="00A018DC">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jaar garan</w:t>
      </w:r>
      <w:r>
        <w:rPr>
          <w:rFonts w:ascii="Tahoma" w:eastAsia="Times New Roman" w:hAnsi="Tahoma" w:cs="Tahoma"/>
          <w:sz w:val="16"/>
          <w:szCs w:val="16"/>
          <w:lang w:eastAsia="nl-BE"/>
        </w:rPr>
        <w:t>tie op de elektronische sturing</w:t>
      </w:r>
    </w:p>
    <w:p w14:paraId="28A382BB" w14:textId="77777777" w:rsidR="00A018DC" w:rsidRPr="00713BB2" w:rsidRDefault="00A018DC" w:rsidP="00A018DC">
      <w:pPr>
        <w:pStyle w:val="Lijstalinea"/>
        <w:numPr>
          <w:ilvl w:val="0"/>
          <w:numId w:val="20"/>
        </w:numPr>
        <w:spacing w:after="12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w:t>
      </w:r>
      <w:r>
        <w:rPr>
          <w:rFonts w:ascii="Tahoma" w:eastAsia="Times New Roman" w:hAnsi="Tahoma" w:cs="Tahoma"/>
          <w:sz w:val="16"/>
          <w:szCs w:val="16"/>
          <w:lang w:eastAsia="nl-BE"/>
        </w:rPr>
        <w:t>ar garantie op de doekcollectie</w:t>
      </w:r>
    </w:p>
    <w:p w14:paraId="681266CE" w14:textId="77777777" w:rsidR="00387A3A" w:rsidRDefault="00387A3A" w:rsidP="00283A39">
      <w:pPr>
        <w:spacing w:after="120" w:line="240" w:lineRule="auto"/>
        <w:rPr>
          <w:rFonts w:ascii="Tahoma" w:hAnsi="Tahoma" w:cs="Tahoma"/>
          <w:b/>
          <w:bCs/>
          <w:sz w:val="18"/>
          <w:szCs w:val="18"/>
          <w:u w:val="single"/>
        </w:rPr>
      </w:pPr>
    </w:p>
    <w:p w14:paraId="4A427B24" w14:textId="77777777" w:rsidR="006C4912" w:rsidRDefault="006C4912" w:rsidP="00283A39">
      <w:pPr>
        <w:spacing w:after="120" w:line="240" w:lineRule="auto"/>
        <w:rPr>
          <w:rFonts w:ascii="Tahoma" w:hAnsi="Tahoma" w:cs="Tahoma"/>
          <w:b/>
          <w:bCs/>
          <w:sz w:val="18"/>
          <w:szCs w:val="18"/>
          <w:u w:val="single"/>
        </w:rPr>
      </w:pPr>
    </w:p>
    <w:p w14:paraId="18C78DA4" w14:textId="77777777"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Windklasse</w:t>
      </w:r>
    </w:p>
    <w:p w14:paraId="0A76DD15" w14:textId="77777777" w:rsidR="00A018DC" w:rsidRDefault="00A018DC" w:rsidP="00A018DC">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Deze</w:t>
      </w:r>
      <w:r w:rsidRPr="00713BB2">
        <w:rPr>
          <w:rFonts w:ascii="Tahoma" w:eastAsia="Times New Roman" w:hAnsi="Tahoma" w:cs="Tahoma"/>
          <w:sz w:val="16"/>
          <w:szCs w:val="16"/>
          <w:lang w:eastAsia="nl-BE"/>
        </w:rPr>
        <w:t xml:space="preserve"> screen voldoet aan de Europese norm </w:t>
      </w:r>
      <w:r>
        <w:rPr>
          <w:rFonts w:ascii="Tahoma" w:eastAsia="Times New Roman" w:hAnsi="Tahoma" w:cs="Tahoma"/>
          <w:sz w:val="16"/>
          <w:szCs w:val="16"/>
          <w:lang w:eastAsia="nl-BE"/>
        </w:rPr>
        <w:t>EN 13561 (conform windklasse 3)</w:t>
      </w:r>
    </w:p>
    <w:p w14:paraId="0D0C1EBC" w14:textId="77777777" w:rsidR="00A018DC" w:rsidRDefault="00A018DC" w:rsidP="00A018DC">
      <w:pPr>
        <w:pStyle w:val="Lijstalinea"/>
        <w:numPr>
          <w:ilvl w:val="0"/>
          <w:numId w:val="21"/>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Garantie to</w:t>
      </w:r>
      <w:r>
        <w:rPr>
          <w:rFonts w:ascii="Tahoma" w:eastAsia="Times New Roman" w:hAnsi="Tahoma" w:cs="Tahoma"/>
          <w:sz w:val="16"/>
          <w:szCs w:val="16"/>
          <w:lang w:eastAsia="nl-BE"/>
        </w:rPr>
        <w:t>t 130 km/h in gesloten stand</w:t>
      </w:r>
    </w:p>
    <w:p w14:paraId="2503DD4D" w14:textId="77777777" w:rsidR="00A018DC" w:rsidRDefault="00A018DC" w:rsidP="00A018DC">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Screens</w:t>
      </w:r>
      <w:r w:rsidRPr="00713BB2">
        <w:rPr>
          <w:rFonts w:ascii="Tahoma" w:eastAsia="Times New Roman" w:hAnsi="Tahoma" w:cs="Tahoma"/>
          <w:sz w:val="16"/>
          <w:szCs w:val="16"/>
          <w:lang w:eastAsia="nl-BE"/>
        </w:rPr>
        <w:t xml:space="preserve"> die buiten</w:t>
      </w:r>
      <w:r>
        <w:rPr>
          <w:rFonts w:ascii="Tahoma" w:eastAsia="Times New Roman" w:hAnsi="Tahoma" w:cs="Tahoma"/>
          <w:sz w:val="16"/>
          <w:szCs w:val="16"/>
          <w:lang w:eastAsia="nl-BE"/>
        </w:rPr>
        <w:t xml:space="preserve"> de standaard afmetingen vallen:</w:t>
      </w:r>
      <w:r w:rsidRPr="00713BB2">
        <w:rPr>
          <w:rFonts w:ascii="Tahoma" w:eastAsia="Times New Roman" w:hAnsi="Tahoma" w:cs="Tahoma"/>
          <w:sz w:val="16"/>
          <w:szCs w:val="16"/>
          <w:lang w:eastAsia="nl-BE"/>
        </w:rPr>
        <w:t xml:space="preserve"> garantie windweer</w:t>
      </w:r>
      <w:r>
        <w:rPr>
          <w:rFonts w:ascii="Tahoma" w:eastAsia="Times New Roman" w:hAnsi="Tahoma" w:cs="Tahoma"/>
          <w:sz w:val="16"/>
          <w:szCs w:val="16"/>
          <w:lang w:eastAsia="nl-BE"/>
        </w:rPr>
        <w:t>stand op aanvraag</w:t>
      </w:r>
    </w:p>
    <w:p w14:paraId="204DA5FF" w14:textId="77777777" w:rsidR="00A018DC" w:rsidRDefault="00A018DC" w:rsidP="00A018DC">
      <w:pPr>
        <w:pStyle w:val="Lijstalinea"/>
        <w:numPr>
          <w:ilvl w:val="0"/>
          <w:numId w:val="21"/>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Windtunnel testverslag van ‘Force Technology’ instituut (N°113-25809): windweerstand t.e.m. 127 km/h in gesloten</w:t>
      </w:r>
    </w:p>
    <w:p w14:paraId="5DE5E500" w14:textId="77777777" w:rsidR="00A018DC" w:rsidRDefault="00A018DC" w:rsidP="00A018DC">
      <w:pPr>
        <w:pStyle w:val="Lijstalinea"/>
        <w:spacing w:after="120" w:line="240" w:lineRule="auto"/>
        <w:contextualSpacing w:val="0"/>
        <w:rPr>
          <w:rFonts w:ascii="Tahoma" w:eastAsia="Times New Roman" w:hAnsi="Tahoma" w:cs="Tahoma"/>
          <w:sz w:val="16"/>
          <w:szCs w:val="16"/>
          <w:lang w:eastAsia="nl-BE"/>
        </w:rPr>
      </w:pPr>
      <w:r w:rsidRPr="00713BB2">
        <w:rPr>
          <w:rFonts w:ascii="Tahoma" w:eastAsia="Times New Roman" w:hAnsi="Tahoma" w:cs="Tahoma"/>
          <w:sz w:val="16"/>
          <w:szCs w:val="16"/>
          <w:lang w:eastAsia="nl-BE"/>
        </w:rPr>
        <w:t xml:space="preserve">stand (getest </w:t>
      </w:r>
      <w:r>
        <w:rPr>
          <w:rFonts w:ascii="Tahoma" w:eastAsia="Times New Roman" w:hAnsi="Tahoma" w:cs="Tahoma"/>
          <w:sz w:val="16"/>
          <w:szCs w:val="16"/>
          <w:lang w:eastAsia="nl-BE"/>
        </w:rPr>
        <w:t>met</w:t>
      </w:r>
      <w:r w:rsidRPr="00713BB2">
        <w:rPr>
          <w:rFonts w:ascii="Tahoma" w:eastAsia="Times New Roman" w:hAnsi="Tahoma" w:cs="Tahoma"/>
          <w:sz w:val="16"/>
          <w:szCs w:val="16"/>
          <w:lang w:eastAsia="nl-BE"/>
        </w:rPr>
        <w:t xml:space="preserve"> ee</w:t>
      </w:r>
      <w:r>
        <w:rPr>
          <w:rFonts w:ascii="Tahoma" w:eastAsia="Times New Roman" w:hAnsi="Tahoma" w:cs="Tahoma"/>
          <w:sz w:val="16"/>
          <w:szCs w:val="16"/>
          <w:lang w:eastAsia="nl-BE"/>
        </w:rPr>
        <w:t>n screen van 3000 mm x 3000 mm)</w:t>
      </w:r>
    </w:p>
    <w:p w14:paraId="737B03F1" w14:textId="1F6ACFD1" w:rsidR="006C4912" w:rsidRDefault="006C4912" w:rsidP="00283A39">
      <w:pPr>
        <w:spacing w:after="120" w:line="240" w:lineRule="auto"/>
        <w:rPr>
          <w:rFonts w:ascii="Tahoma" w:hAnsi="Tahoma" w:cs="Tahoma"/>
          <w:b/>
          <w:bCs/>
          <w:sz w:val="18"/>
          <w:szCs w:val="18"/>
          <w:u w:val="single"/>
        </w:rPr>
      </w:pPr>
      <w:bookmarkStart w:id="0" w:name="_GoBack"/>
      <w:bookmarkEnd w:id="0"/>
    </w:p>
    <w:p w14:paraId="20BA63DE" w14:textId="77777777"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lastRenderedPageBreak/>
        <w:t>Normen</w:t>
      </w:r>
      <w:r w:rsidRPr="004D5C15">
        <w:rPr>
          <w:rFonts w:ascii="Tahoma" w:eastAsia="Times New Roman" w:hAnsi="Tahoma" w:cs="Tahoma"/>
          <w:b/>
          <w:bCs/>
          <w:sz w:val="18"/>
          <w:szCs w:val="18"/>
          <w:u w:val="single"/>
          <w:lang w:eastAsia="nl-BE"/>
        </w:rPr>
        <w:t xml:space="preserve"> en certificaten</w:t>
      </w:r>
    </w:p>
    <w:p w14:paraId="1D0B0DD7" w14:textId="77777777" w:rsidR="00A018DC" w:rsidRDefault="00A018DC" w:rsidP="00A018DC">
      <w:pPr>
        <w:pStyle w:val="Lijstalinea"/>
        <w:numPr>
          <w:ilvl w:val="0"/>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Dit product is gemaakt volgens, voldoet aan e</w:t>
      </w:r>
      <w:r>
        <w:rPr>
          <w:rFonts w:ascii="Tahoma" w:eastAsia="Times New Roman" w:hAnsi="Tahoma" w:cs="Tahoma"/>
          <w:sz w:val="16"/>
          <w:szCs w:val="16"/>
          <w:lang w:eastAsia="nl-BE"/>
        </w:rPr>
        <w:t>n/of is getest volgens de norm: EN 13561</w:t>
      </w:r>
    </w:p>
    <w:p w14:paraId="4C1EBFDB" w14:textId="3B439E6F" w:rsidR="00A018DC" w:rsidRDefault="005B32AE" w:rsidP="00A018DC">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EU-conformiteitsverklaring</w:t>
      </w:r>
      <w:r w:rsidR="00A018DC" w:rsidRPr="00BD75F4">
        <w:rPr>
          <w:rFonts w:ascii="Tahoma" w:eastAsia="Times New Roman" w:hAnsi="Tahoma" w:cs="Tahoma"/>
          <w:sz w:val="16"/>
          <w:szCs w:val="16"/>
          <w:lang w:eastAsia="nl-BE"/>
        </w:rPr>
        <w:t xml:space="preserve"> - voldoet aan volgende richtlijnen:</w:t>
      </w:r>
    </w:p>
    <w:p w14:paraId="52B30ABA" w14:textId="77777777" w:rsidR="00A018DC" w:rsidRDefault="00A018DC" w:rsidP="00A018DC">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machinerichtlijn 2006/42/EG                                       </w:t>
      </w:r>
    </w:p>
    <w:p w14:paraId="39AF5710" w14:textId="2830D67D" w:rsidR="00A018DC" w:rsidRDefault="00A018DC" w:rsidP="00A018DC">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laagspanningsrichtlijn </w:t>
      </w:r>
      <w:r w:rsidR="005B32AE">
        <w:rPr>
          <w:rFonts w:ascii="Tahoma" w:eastAsia="Times New Roman" w:hAnsi="Tahoma" w:cs="Tahoma"/>
          <w:sz w:val="16"/>
          <w:szCs w:val="16"/>
          <w:lang w:eastAsia="nl-BE"/>
        </w:rPr>
        <w:t>2014/35/EU</w:t>
      </w:r>
    </w:p>
    <w:p w14:paraId="16ABE452" w14:textId="676904F2" w:rsidR="00A018DC" w:rsidRDefault="00A018DC" w:rsidP="00A018DC">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EMC richtlijn </w:t>
      </w:r>
      <w:r w:rsidR="005B32AE">
        <w:rPr>
          <w:rFonts w:ascii="Tahoma" w:eastAsia="Times New Roman" w:hAnsi="Tahoma" w:cs="Tahoma"/>
          <w:sz w:val="16"/>
          <w:szCs w:val="16"/>
          <w:lang w:eastAsia="nl-BE"/>
        </w:rPr>
        <w:t>2014/30/EU</w:t>
      </w:r>
    </w:p>
    <w:p w14:paraId="5B62D9A8" w14:textId="23902034" w:rsidR="00A018DC" w:rsidRPr="00BD75F4" w:rsidRDefault="00A018DC" w:rsidP="00A018DC">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 xml:space="preserve">Prestatie verklaring </w:t>
      </w:r>
      <w:r>
        <w:rPr>
          <w:rFonts w:ascii="Tahoma" w:hAnsi="Tahoma" w:cs="Tahoma"/>
          <w:sz w:val="16"/>
          <w:szCs w:val="16"/>
          <w:lang w:val="en-US"/>
        </w:rPr>
        <w:t>(</w:t>
      </w:r>
      <w:r w:rsidR="00852DA4">
        <w:rPr>
          <w:rFonts w:ascii="Tahoma" w:hAnsi="Tahoma" w:cs="Tahoma"/>
          <w:sz w:val="16"/>
          <w:szCs w:val="16"/>
          <w:lang w:val="de-DE"/>
        </w:rPr>
        <w:t>DOP-2015SC0002</w:t>
      </w:r>
      <w:r w:rsidRPr="00957D40">
        <w:rPr>
          <w:rFonts w:ascii="Tahoma" w:hAnsi="Tahoma" w:cs="Tahoma"/>
          <w:sz w:val="16"/>
          <w:szCs w:val="16"/>
          <w:lang w:val="en-US"/>
        </w:rPr>
        <w:t>)</w:t>
      </w:r>
    </w:p>
    <w:p w14:paraId="5FFB8665" w14:textId="4DBE0173" w:rsidR="00373180" w:rsidRPr="006C0FFC" w:rsidRDefault="00373180" w:rsidP="00243E41">
      <w:pPr>
        <w:pStyle w:val="Lijstalinea"/>
        <w:spacing w:after="0" w:line="240" w:lineRule="auto"/>
        <w:rPr>
          <w:rFonts w:ascii="Tahoma" w:hAnsi="Tahoma" w:cs="Tahoma"/>
          <w:sz w:val="16"/>
          <w:szCs w:val="16"/>
          <w:lang w:val="de-DE"/>
        </w:rPr>
      </w:pPr>
    </w:p>
    <w:sectPr w:rsidR="00373180" w:rsidRPr="006C0FFC" w:rsidSect="00510B5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279DE" w14:textId="77777777" w:rsidR="00FB64FA" w:rsidRDefault="00FB64FA" w:rsidP="009335A6">
      <w:pPr>
        <w:spacing w:after="0" w:line="240" w:lineRule="auto"/>
      </w:pPr>
      <w:r>
        <w:separator/>
      </w:r>
    </w:p>
  </w:endnote>
  <w:endnote w:type="continuationSeparator" w:id="0">
    <w:p w14:paraId="479DAF39" w14:textId="77777777" w:rsidR="00FB64FA" w:rsidRDefault="00FB64FA" w:rsidP="0093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DE9C3" w14:textId="77777777" w:rsidR="00FB64FA" w:rsidRDefault="00FB64FA" w:rsidP="009335A6">
      <w:pPr>
        <w:spacing w:after="0" w:line="240" w:lineRule="auto"/>
      </w:pPr>
      <w:r>
        <w:separator/>
      </w:r>
    </w:p>
  </w:footnote>
  <w:footnote w:type="continuationSeparator" w:id="0">
    <w:p w14:paraId="40E64F46" w14:textId="77777777" w:rsidR="00FB64FA" w:rsidRDefault="00FB64FA" w:rsidP="00933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EEF"/>
    <w:multiLevelType w:val="hybridMultilevel"/>
    <w:tmpl w:val="64F80F5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C813A2"/>
    <w:multiLevelType w:val="hybridMultilevel"/>
    <w:tmpl w:val="AFAC09E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3C66D9"/>
    <w:multiLevelType w:val="hybridMultilevel"/>
    <w:tmpl w:val="E3189014"/>
    <w:lvl w:ilvl="0" w:tplc="D7660B40">
      <w:start w:val="21"/>
      <w:numFmt w:val="bullet"/>
      <w:lvlText w:val="-"/>
      <w:lvlJc w:val="left"/>
      <w:pPr>
        <w:ind w:left="720" w:hanging="360"/>
      </w:pPr>
      <w:rPr>
        <w:rFonts w:ascii="Tahoma" w:eastAsia="Times New Roman" w:hAnsi="Tahoma" w:cs="Tahoma" w:hint="default"/>
        <w:sz w:val="16"/>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4A2673"/>
    <w:multiLevelType w:val="hybridMultilevel"/>
    <w:tmpl w:val="78389988"/>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0AC3CF1"/>
    <w:multiLevelType w:val="hybridMultilevel"/>
    <w:tmpl w:val="0E70228A"/>
    <w:lvl w:ilvl="0" w:tplc="E3109218">
      <w:start w:val="20"/>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722966"/>
    <w:multiLevelType w:val="hybridMultilevel"/>
    <w:tmpl w:val="3C8AD542"/>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173CD5"/>
    <w:multiLevelType w:val="hybridMultilevel"/>
    <w:tmpl w:val="EC8A0170"/>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10026D"/>
    <w:multiLevelType w:val="hybridMultilevel"/>
    <w:tmpl w:val="CB365EC4"/>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796722"/>
    <w:multiLevelType w:val="hybridMultilevel"/>
    <w:tmpl w:val="A386BC70"/>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259C7C29"/>
    <w:multiLevelType w:val="hybridMultilevel"/>
    <w:tmpl w:val="1202450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E851D9"/>
    <w:multiLevelType w:val="hybridMultilevel"/>
    <w:tmpl w:val="8C9A7AC6"/>
    <w:lvl w:ilvl="0" w:tplc="7BEA460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ED60760"/>
    <w:multiLevelType w:val="hybridMultilevel"/>
    <w:tmpl w:val="533C9B8E"/>
    <w:lvl w:ilvl="0" w:tplc="031479C0">
      <w:start w:val="21"/>
      <w:numFmt w:val="upperLetter"/>
      <w:lvlText w:val="%1-"/>
      <w:lvlJc w:val="left"/>
      <w:pPr>
        <w:ind w:left="720" w:hanging="360"/>
      </w:pPr>
      <w:rPr>
        <w:rFonts w:ascii="Tahoma" w:eastAsia="Times New Roman" w:hAnsi="Tahoma" w:cs="Tahoma" w:hint="default"/>
        <w:sz w:val="16"/>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09632BD"/>
    <w:multiLevelType w:val="hybridMultilevel"/>
    <w:tmpl w:val="563CBC9C"/>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9B7AB2"/>
    <w:multiLevelType w:val="hybridMultilevel"/>
    <w:tmpl w:val="88664FCE"/>
    <w:lvl w:ilvl="0" w:tplc="E0C45482">
      <w:start w:val="21"/>
      <w:numFmt w:val="bullet"/>
      <w:lvlText w:val="-"/>
      <w:lvlJc w:val="left"/>
      <w:pPr>
        <w:ind w:left="1425" w:hanging="360"/>
      </w:pPr>
      <w:rPr>
        <w:rFonts w:ascii="Tahoma" w:eastAsia="Times New Roman" w:hAnsi="Tahoma" w:cs="Tahoma" w:hint="default"/>
        <w:sz w:val="16"/>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4" w15:restartNumberingAfterBreak="0">
    <w:nsid w:val="43025B40"/>
    <w:multiLevelType w:val="hybridMultilevel"/>
    <w:tmpl w:val="BD98F58C"/>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341CB0"/>
    <w:multiLevelType w:val="hybridMultilevel"/>
    <w:tmpl w:val="3B4AF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ED54D4"/>
    <w:multiLevelType w:val="hybridMultilevel"/>
    <w:tmpl w:val="38987338"/>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BC41DE"/>
    <w:multiLevelType w:val="hybridMultilevel"/>
    <w:tmpl w:val="055A9090"/>
    <w:lvl w:ilvl="0" w:tplc="5376665A">
      <w:start w:val="1"/>
      <w:numFmt w:val="decimal"/>
      <w:lvlText w:val="(%1)"/>
      <w:lvlJc w:val="left"/>
      <w:pPr>
        <w:ind w:left="1074" w:hanging="360"/>
      </w:pPr>
      <w:rPr>
        <w:rFonts w:ascii="Tahoma" w:eastAsia="Times New Roman" w:hAnsi="Tahoma" w:cs="Tahoma" w:hint="default"/>
        <w:color w:val="auto"/>
        <w:sz w:val="16"/>
        <w:vertAlign w:val="superscript"/>
      </w:rPr>
    </w:lvl>
    <w:lvl w:ilvl="1" w:tplc="08130019" w:tentative="1">
      <w:start w:val="1"/>
      <w:numFmt w:val="lowerLetter"/>
      <w:lvlText w:val="%2."/>
      <w:lvlJc w:val="left"/>
      <w:pPr>
        <w:ind w:left="1794" w:hanging="360"/>
      </w:pPr>
    </w:lvl>
    <w:lvl w:ilvl="2" w:tplc="0813001B" w:tentative="1">
      <w:start w:val="1"/>
      <w:numFmt w:val="lowerRoman"/>
      <w:lvlText w:val="%3."/>
      <w:lvlJc w:val="right"/>
      <w:pPr>
        <w:ind w:left="2514" w:hanging="180"/>
      </w:pPr>
    </w:lvl>
    <w:lvl w:ilvl="3" w:tplc="0813000F" w:tentative="1">
      <w:start w:val="1"/>
      <w:numFmt w:val="decimal"/>
      <w:lvlText w:val="%4."/>
      <w:lvlJc w:val="left"/>
      <w:pPr>
        <w:ind w:left="3234" w:hanging="360"/>
      </w:pPr>
    </w:lvl>
    <w:lvl w:ilvl="4" w:tplc="08130019" w:tentative="1">
      <w:start w:val="1"/>
      <w:numFmt w:val="lowerLetter"/>
      <w:lvlText w:val="%5."/>
      <w:lvlJc w:val="left"/>
      <w:pPr>
        <w:ind w:left="3954" w:hanging="360"/>
      </w:pPr>
    </w:lvl>
    <w:lvl w:ilvl="5" w:tplc="0813001B" w:tentative="1">
      <w:start w:val="1"/>
      <w:numFmt w:val="lowerRoman"/>
      <w:lvlText w:val="%6."/>
      <w:lvlJc w:val="right"/>
      <w:pPr>
        <w:ind w:left="4674" w:hanging="180"/>
      </w:pPr>
    </w:lvl>
    <w:lvl w:ilvl="6" w:tplc="0813000F" w:tentative="1">
      <w:start w:val="1"/>
      <w:numFmt w:val="decimal"/>
      <w:lvlText w:val="%7."/>
      <w:lvlJc w:val="left"/>
      <w:pPr>
        <w:ind w:left="5394" w:hanging="360"/>
      </w:pPr>
    </w:lvl>
    <w:lvl w:ilvl="7" w:tplc="08130019" w:tentative="1">
      <w:start w:val="1"/>
      <w:numFmt w:val="lowerLetter"/>
      <w:lvlText w:val="%8."/>
      <w:lvlJc w:val="left"/>
      <w:pPr>
        <w:ind w:left="6114" w:hanging="360"/>
      </w:pPr>
    </w:lvl>
    <w:lvl w:ilvl="8" w:tplc="0813001B" w:tentative="1">
      <w:start w:val="1"/>
      <w:numFmt w:val="lowerRoman"/>
      <w:lvlText w:val="%9."/>
      <w:lvlJc w:val="right"/>
      <w:pPr>
        <w:ind w:left="6834" w:hanging="180"/>
      </w:pPr>
    </w:lvl>
  </w:abstractNum>
  <w:abstractNum w:abstractNumId="18" w15:restartNumberingAfterBreak="0">
    <w:nsid w:val="57923363"/>
    <w:multiLevelType w:val="hybridMultilevel"/>
    <w:tmpl w:val="2CF2B01E"/>
    <w:lvl w:ilvl="0" w:tplc="5538CC12">
      <w:numFmt w:val="bullet"/>
      <w:lvlText w:val="-"/>
      <w:lvlJc w:val="left"/>
      <w:pPr>
        <w:ind w:left="360" w:hanging="360"/>
      </w:pPr>
      <w:rPr>
        <w:rFonts w:ascii="Tahoma" w:eastAsia="Times New Roman" w:hAnsi="Tahoma" w:cs="Tahoma" w:hint="default"/>
      </w:rPr>
    </w:lvl>
    <w:lvl w:ilvl="1" w:tplc="08130003">
      <w:start w:val="1"/>
      <w:numFmt w:val="bullet"/>
      <w:lvlText w:val="o"/>
      <w:lvlJc w:val="left"/>
      <w:pPr>
        <w:ind w:left="426"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87D6C08"/>
    <w:multiLevelType w:val="hybridMultilevel"/>
    <w:tmpl w:val="DF6E34A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5ED73779"/>
    <w:multiLevelType w:val="hybridMultilevel"/>
    <w:tmpl w:val="2B0A777E"/>
    <w:lvl w:ilvl="0" w:tplc="014C038A">
      <w:numFmt w:val="bullet"/>
      <w:lvlText w:val="-"/>
      <w:lvlJc w:val="left"/>
      <w:pPr>
        <w:ind w:left="720" w:hanging="360"/>
      </w:pPr>
      <w:rPr>
        <w:rFonts w:ascii="Tahoma" w:eastAsia="Times New Roman" w:hAnsi="Tahoma" w:cs="Tahoma" w:hint="default"/>
        <w:sz w:val="16"/>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F045DF4"/>
    <w:multiLevelType w:val="hybridMultilevel"/>
    <w:tmpl w:val="EAF66D0C"/>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FDF32A3"/>
    <w:multiLevelType w:val="hybridMultilevel"/>
    <w:tmpl w:val="96723A6C"/>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27061F"/>
    <w:multiLevelType w:val="hybridMultilevel"/>
    <w:tmpl w:val="A756000C"/>
    <w:lvl w:ilvl="0" w:tplc="C1A4637A">
      <w:start w:val="5"/>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4E1531A"/>
    <w:multiLevelType w:val="hybridMultilevel"/>
    <w:tmpl w:val="21368880"/>
    <w:lvl w:ilvl="0" w:tplc="1E18C43E">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25" w15:restartNumberingAfterBreak="0">
    <w:nsid w:val="654E2874"/>
    <w:multiLevelType w:val="hybridMultilevel"/>
    <w:tmpl w:val="2AD0B17A"/>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66DF56AA"/>
    <w:multiLevelType w:val="hybridMultilevel"/>
    <w:tmpl w:val="F5DC9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9497647"/>
    <w:multiLevelType w:val="hybridMultilevel"/>
    <w:tmpl w:val="A2727F7A"/>
    <w:lvl w:ilvl="0" w:tplc="08130003">
      <w:start w:val="1"/>
      <w:numFmt w:val="bullet"/>
      <w:lvlText w:val="o"/>
      <w:lvlJc w:val="left"/>
      <w:pPr>
        <w:ind w:left="1440" w:hanging="360"/>
      </w:pPr>
      <w:rPr>
        <w:rFonts w:ascii="Courier New" w:hAnsi="Courier New" w:cs="Courier New" w:hint="default"/>
        <w:sz w:val="16"/>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7161639A"/>
    <w:multiLevelType w:val="hybridMultilevel"/>
    <w:tmpl w:val="BAF2792A"/>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9" w15:restartNumberingAfterBreak="0">
    <w:nsid w:val="741934A7"/>
    <w:multiLevelType w:val="hybridMultilevel"/>
    <w:tmpl w:val="3490F8EC"/>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75050C3C"/>
    <w:multiLevelType w:val="hybridMultilevel"/>
    <w:tmpl w:val="F3C67E5E"/>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A454CD"/>
    <w:multiLevelType w:val="hybridMultilevel"/>
    <w:tmpl w:val="08B0932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2" w15:restartNumberingAfterBreak="0">
    <w:nsid w:val="78773EFD"/>
    <w:multiLevelType w:val="hybridMultilevel"/>
    <w:tmpl w:val="478423D0"/>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9B73663"/>
    <w:multiLevelType w:val="hybridMultilevel"/>
    <w:tmpl w:val="7F543916"/>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
  </w:num>
  <w:num w:numId="4">
    <w:abstractNumId w:val="0"/>
  </w:num>
  <w:num w:numId="5">
    <w:abstractNumId w:val="18"/>
  </w:num>
  <w:num w:numId="6">
    <w:abstractNumId w:val="33"/>
  </w:num>
  <w:num w:numId="7">
    <w:abstractNumId w:val="30"/>
  </w:num>
  <w:num w:numId="8">
    <w:abstractNumId w:val="9"/>
  </w:num>
  <w:num w:numId="9">
    <w:abstractNumId w:val="5"/>
  </w:num>
  <w:num w:numId="10">
    <w:abstractNumId w:val="27"/>
  </w:num>
  <w:num w:numId="11">
    <w:abstractNumId w:val="31"/>
  </w:num>
  <w:num w:numId="12">
    <w:abstractNumId w:val="21"/>
  </w:num>
  <w:num w:numId="13">
    <w:abstractNumId w:val="24"/>
  </w:num>
  <w:num w:numId="14">
    <w:abstractNumId w:val="16"/>
  </w:num>
  <w:num w:numId="15">
    <w:abstractNumId w:val="1"/>
  </w:num>
  <w:num w:numId="16">
    <w:abstractNumId w:val="4"/>
  </w:num>
  <w:num w:numId="17">
    <w:abstractNumId w:val="23"/>
  </w:num>
  <w:num w:numId="18">
    <w:abstractNumId w:val="32"/>
  </w:num>
  <w:num w:numId="19">
    <w:abstractNumId w:val="14"/>
  </w:num>
  <w:num w:numId="20">
    <w:abstractNumId w:val="7"/>
  </w:num>
  <w:num w:numId="21">
    <w:abstractNumId w:val="15"/>
  </w:num>
  <w:num w:numId="22">
    <w:abstractNumId w:val="26"/>
  </w:num>
  <w:num w:numId="23">
    <w:abstractNumId w:val="22"/>
  </w:num>
  <w:num w:numId="24">
    <w:abstractNumId w:val="12"/>
  </w:num>
  <w:num w:numId="25">
    <w:abstractNumId w:val="6"/>
  </w:num>
  <w:num w:numId="26">
    <w:abstractNumId w:val="17"/>
  </w:num>
  <w:num w:numId="27">
    <w:abstractNumId w:val="10"/>
  </w:num>
  <w:num w:numId="28">
    <w:abstractNumId w:val="16"/>
  </w:num>
  <w:num w:numId="29">
    <w:abstractNumId w:val="19"/>
  </w:num>
  <w:num w:numId="30">
    <w:abstractNumId w:val="13"/>
  </w:num>
  <w:num w:numId="31">
    <w:abstractNumId w:val="3"/>
  </w:num>
  <w:num w:numId="32">
    <w:abstractNumId w:val="29"/>
  </w:num>
  <w:num w:numId="33">
    <w:abstractNumId w:val="8"/>
  </w:num>
  <w:num w:numId="34">
    <w:abstractNumId w:val="2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30"/>
    <w:rsid w:val="00011FB0"/>
    <w:rsid w:val="000162D6"/>
    <w:rsid w:val="00081547"/>
    <w:rsid w:val="000E759E"/>
    <w:rsid w:val="001245BF"/>
    <w:rsid w:val="00160ECD"/>
    <w:rsid w:val="001676AF"/>
    <w:rsid w:val="00186B1F"/>
    <w:rsid w:val="00197A68"/>
    <w:rsid w:val="001C1D75"/>
    <w:rsid w:val="001E1BB4"/>
    <w:rsid w:val="001E1E90"/>
    <w:rsid w:val="0021549A"/>
    <w:rsid w:val="00243E41"/>
    <w:rsid w:val="00264430"/>
    <w:rsid w:val="00283A39"/>
    <w:rsid w:val="0029123D"/>
    <w:rsid w:val="002B48E8"/>
    <w:rsid w:val="002B600D"/>
    <w:rsid w:val="002B7080"/>
    <w:rsid w:val="003023CA"/>
    <w:rsid w:val="0033021A"/>
    <w:rsid w:val="0033067F"/>
    <w:rsid w:val="003578E7"/>
    <w:rsid w:val="0037147B"/>
    <w:rsid w:val="00373180"/>
    <w:rsid w:val="00383F4F"/>
    <w:rsid w:val="00387A3A"/>
    <w:rsid w:val="003914DE"/>
    <w:rsid w:val="0039723A"/>
    <w:rsid w:val="003B6F4E"/>
    <w:rsid w:val="003C48F6"/>
    <w:rsid w:val="003D30F6"/>
    <w:rsid w:val="003E1C73"/>
    <w:rsid w:val="003F068B"/>
    <w:rsid w:val="004026B6"/>
    <w:rsid w:val="004345D6"/>
    <w:rsid w:val="004443CB"/>
    <w:rsid w:val="00473E10"/>
    <w:rsid w:val="004D0BEC"/>
    <w:rsid w:val="004D5C15"/>
    <w:rsid w:val="004E350F"/>
    <w:rsid w:val="004F5A25"/>
    <w:rsid w:val="00510B54"/>
    <w:rsid w:val="00515157"/>
    <w:rsid w:val="005341FE"/>
    <w:rsid w:val="00535E61"/>
    <w:rsid w:val="0053742C"/>
    <w:rsid w:val="00551026"/>
    <w:rsid w:val="00586F5D"/>
    <w:rsid w:val="005950AC"/>
    <w:rsid w:val="005B32AE"/>
    <w:rsid w:val="005D583E"/>
    <w:rsid w:val="005E5BBB"/>
    <w:rsid w:val="005E7CF1"/>
    <w:rsid w:val="00613F48"/>
    <w:rsid w:val="00644563"/>
    <w:rsid w:val="00690860"/>
    <w:rsid w:val="006B79C6"/>
    <w:rsid w:val="006C0FFC"/>
    <w:rsid w:val="006C4688"/>
    <w:rsid w:val="006C4912"/>
    <w:rsid w:val="006D5B30"/>
    <w:rsid w:val="006F1A04"/>
    <w:rsid w:val="00713BB2"/>
    <w:rsid w:val="00727110"/>
    <w:rsid w:val="007439DA"/>
    <w:rsid w:val="00756626"/>
    <w:rsid w:val="007712ED"/>
    <w:rsid w:val="00777756"/>
    <w:rsid w:val="007B2F02"/>
    <w:rsid w:val="007C2A5A"/>
    <w:rsid w:val="007C4BD3"/>
    <w:rsid w:val="00805E10"/>
    <w:rsid w:val="00817CDB"/>
    <w:rsid w:val="00847CFA"/>
    <w:rsid w:val="00852DA4"/>
    <w:rsid w:val="00873344"/>
    <w:rsid w:val="008A0C5B"/>
    <w:rsid w:val="008E2B5A"/>
    <w:rsid w:val="008E4A66"/>
    <w:rsid w:val="009123BB"/>
    <w:rsid w:val="009278D7"/>
    <w:rsid w:val="009335A6"/>
    <w:rsid w:val="009518ED"/>
    <w:rsid w:val="00952DD8"/>
    <w:rsid w:val="009B0B8F"/>
    <w:rsid w:val="009B5740"/>
    <w:rsid w:val="009C1590"/>
    <w:rsid w:val="009D545E"/>
    <w:rsid w:val="009F7101"/>
    <w:rsid w:val="00A018DC"/>
    <w:rsid w:val="00A22448"/>
    <w:rsid w:val="00A460E3"/>
    <w:rsid w:val="00A624CC"/>
    <w:rsid w:val="00A94D17"/>
    <w:rsid w:val="00AD43FF"/>
    <w:rsid w:val="00AF1003"/>
    <w:rsid w:val="00AF26E9"/>
    <w:rsid w:val="00B3753B"/>
    <w:rsid w:val="00B62E29"/>
    <w:rsid w:val="00B95FE8"/>
    <w:rsid w:val="00BA6BC4"/>
    <w:rsid w:val="00BC39F9"/>
    <w:rsid w:val="00BD75F4"/>
    <w:rsid w:val="00BE6EDC"/>
    <w:rsid w:val="00C12734"/>
    <w:rsid w:val="00C26F15"/>
    <w:rsid w:val="00C92263"/>
    <w:rsid w:val="00CB315F"/>
    <w:rsid w:val="00CF00AA"/>
    <w:rsid w:val="00D25B0C"/>
    <w:rsid w:val="00D95786"/>
    <w:rsid w:val="00DC51AB"/>
    <w:rsid w:val="00DD367F"/>
    <w:rsid w:val="00E01F30"/>
    <w:rsid w:val="00E1484C"/>
    <w:rsid w:val="00E626F4"/>
    <w:rsid w:val="00E75C52"/>
    <w:rsid w:val="00E93618"/>
    <w:rsid w:val="00EA7992"/>
    <w:rsid w:val="00EB5F33"/>
    <w:rsid w:val="00F23343"/>
    <w:rsid w:val="00F24EC9"/>
    <w:rsid w:val="00F96CCB"/>
    <w:rsid w:val="00FB64FA"/>
    <w:rsid w:val="00FF2B67"/>
    <w:rsid w:val="00FF2F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A85331"/>
  <w15:chartTrackingRefBased/>
  <w15:docId w15:val="{4B74BE65-E9E3-426D-A541-3D9A6379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01F30"/>
    <w:pPr>
      <w:spacing w:after="200" w:line="276"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0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01F30"/>
    <w:rPr>
      <w:color w:val="0000FF"/>
      <w:u w:val="single"/>
    </w:rPr>
  </w:style>
  <w:style w:type="paragraph" w:customStyle="1" w:styleId="bestekproduct">
    <w:name w:val="bestekproduct"/>
    <w:basedOn w:val="Standaard"/>
    <w:rsid w:val="00E01F30"/>
    <w:pPr>
      <w:spacing w:after="0" w:line="240" w:lineRule="auto"/>
    </w:pPr>
    <w:rPr>
      <w:rFonts w:eastAsia="Times New Roman" w:cs="Times New Roman"/>
      <w:caps/>
      <w:color w:val="008000"/>
      <w:sz w:val="20"/>
      <w:szCs w:val="20"/>
      <w:lang w:eastAsia="nl-BE"/>
    </w:rPr>
  </w:style>
  <w:style w:type="paragraph" w:styleId="Lijstalinea">
    <w:name w:val="List Paragraph"/>
    <w:basedOn w:val="Standaard"/>
    <w:uiPriority w:val="34"/>
    <w:qFormat/>
    <w:rsid w:val="00E01F30"/>
    <w:pPr>
      <w:ind w:left="720"/>
      <w:contextualSpacing/>
    </w:pPr>
  </w:style>
  <w:style w:type="paragraph" w:customStyle="1" w:styleId="besteksubtitel">
    <w:name w:val="besteksubtitel"/>
    <w:basedOn w:val="Standaard"/>
    <w:rsid w:val="00E01F30"/>
    <w:pPr>
      <w:spacing w:after="0" w:line="240" w:lineRule="auto"/>
    </w:pPr>
    <w:rPr>
      <w:rFonts w:ascii="Tahoma" w:eastAsia="Times New Roman" w:hAnsi="Tahoma" w:cs="Times New Roman"/>
      <w:b/>
      <w:caps/>
      <w:sz w:val="20"/>
      <w:szCs w:val="20"/>
      <w:lang w:eastAsia="nl-BE"/>
    </w:rPr>
  </w:style>
  <w:style w:type="paragraph" w:customStyle="1" w:styleId="Default">
    <w:name w:val="Default"/>
    <w:rsid w:val="00E01F30"/>
    <w:pPr>
      <w:autoSpaceDE w:val="0"/>
      <w:autoSpaceDN w:val="0"/>
      <w:adjustRightInd w:val="0"/>
      <w:spacing w:after="0" w:line="240" w:lineRule="auto"/>
    </w:pPr>
    <w:rPr>
      <w:rFonts w:ascii="Tahoma" w:hAnsi="Tahoma" w:cs="Tahoma"/>
      <w:color w:val="000000"/>
      <w:sz w:val="24"/>
      <w:szCs w:val="24"/>
    </w:rPr>
  </w:style>
  <w:style w:type="paragraph" w:styleId="Koptekst">
    <w:name w:val="header"/>
    <w:basedOn w:val="Standaard"/>
    <w:link w:val="KoptekstChar"/>
    <w:uiPriority w:val="99"/>
    <w:unhideWhenUsed/>
    <w:rsid w:val="0093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35A6"/>
    <w:rPr>
      <w:rFonts w:ascii="Arial" w:hAnsi="Arial"/>
    </w:rPr>
  </w:style>
  <w:style w:type="paragraph" w:styleId="Voettekst">
    <w:name w:val="footer"/>
    <w:basedOn w:val="Standaard"/>
    <w:link w:val="VoettekstChar"/>
    <w:uiPriority w:val="99"/>
    <w:unhideWhenUsed/>
    <w:rsid w:val="0093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35A6"/>
    <w:rPr>
      <w:rFonts w:ascii="Arial" w:hAnsi="Arial"/>
    </w:rPr>
  </w:style>
  <w:style w:type="paragraph" w:customStyle="1" w:styleId="bestektekst">
    <w:name w:val="bestektekst"/>
    <w:basedOn w:val="Standaard"/>
    <w:link w:val="bestektekstChar"/>
    <w:rsid w:val="00A460E3"/>
    <w:pPr>
      <w:spacing w:after="0" w:line="240" w:lineRule="auto"/>
    </w:pPr>
    <w:rPr>
      <w:rFonts w:eastAsia="Times New Roman" w:cs="Times New Roman"/>
      <w:sz w:val="20"/>
      <w:lang w:eastAsia="nl-BE"/>
    </w:rPr>
  </w:style>
  <w:style w:type="character" w:customStyle="1" w:styleId="bestektekstChar">
    <w:name w:val="bestektekst Char"/>
    <w:link w:val="bestektekst"/>
    <w:rsid w:val="00A460E3"/>
    <w:rPr>
      <w:rFonts w:ascii="Arial" w:eastAsia="Times New Roman" w:hAnsi="Arial" w:cs="Times New Roman"/>
      <w:sz w:val="20"/>
      <w:lang w:eastAsia="nl-BE"/>
    </w:rPr>
  </w:style>
  <w:style w:type="paragraph" w:styleId="Ballontekst">
    <w:name w:val="Balloon Text"/>
    <w:basedOn w:val="Standaard"/>
    <w:link w:val="BallontekstChar"/>
    <w:uiPriority w:val="99"/>
    <w:semiHidden/>
    <w:unhideWhenUsed/>
    <w:rsid w:val="00BA6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6BC4"/>
    <w:rPr>
      <w:rFonts w:ascii="Segoe UI" w:hAnsi="Segoe UI" w:cs="Segoe UI"/>
      <w:sz w:val="18"/>
      <w:szCs w:val="18"/>
    </w:rPr>
  </w:style>
  <w:style w:type="character" w:styleId="Verwijzingopmerking">
    <w:name w:val="annotation reference"/>
    <w:basedOn w:val="Standaardalinea-lettertype"/>
    <w:uiPriority w:val="99"/>
    <w:semiHidden/>
    <w:unhideWhenUsed/>
    <w:rsid w:val="00510B54"/>
    <w:rPr>
      <w:sz w:val="16"/>
      <w:szCs w:val="16"/>
    </w:rPr>
  </w:style>
  <w:style w:type="paragraph" w:styleId="Tekstopmerking">
    <w:name w:val="annotation text"/>
    <w:basedOn w:val="Standaard"/>
    <w:link w:val="TekstopmerkingChar"/>
    <w:uiPriority w:val="99"/>
    <w:semiHidden/>
    <w:unhideWhenUsed/>
    <w:rsid w:val="00510B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0B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510B54"/>
    <w:rPr>
      <w:b/>
      <w:bCs/>
    </w:rPr>
  </w:style>
  <w:style w:type="character" w:customStyle="1" w:styleId="OnderwerpvanopmerkingChar">
    <w:name w:val="Onderwerp van opmerking Char"/>
    <w:basedOn w:val="TekstopmerkingChar"/>
    <w:link w:val="Onderwerpvanopmerking"/>
    <w:uiPriority w:val="99"/>
    <w:semiHidden/>
    <w:rsid w:val="00510B5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9693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Renson Ventilation nv</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Marie-Elisha Lerouge</dc:creator>
  <cp:keywords/>
  <dc:description/>
  <cp:lastModifiedBy>Leen Impe</cp:lastModifiedBy>
  <cp:revision>62</cp:revision>
  <cp:lastPrinted>2014-10-30T13:50:00Z</cp:lastPrinted>
  <dcterms:created xsi:type="dcterms:W3CDTF">2014-10-21T14:53:00Z</dcterms:created>
  <dcterms:modified xsi:type="dcterms:W3CDTF">2018-04-05T09:13:00Z</dcterms:modified>
</cp:coreProperties>
</file>